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E6B3" w14:textId="77777777" w:rsidR="00794877" w:rsidRPr="00A244B6" w:rsidRDefault="00794877" w:rsidP="007948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93DF5E" wp14:editId="44ECFF6D">
            <wp:extent cx="1600200" cy="628650"/>
            <wp:effectExtent l="0" t="0" r="0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232" cy="6329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5C517F" w14:textId="66D4C903" w:rsidR="00794877" w:rsidRPr="00DE4DEC" w:rsidRDefault="00AD73B4" w:rsidP="007948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BOARD</w:t>
      </w:r>
      <w:r w:rsidR="00794877" w:rsidRPr="00DE4DEC">
        <w:rPr>
          <w:rFonts w:ascii="Arial" w:hAnsi="Arial" w:cs="Arial"/>
          <w:b/>
          <w:bCs/>
          <w:sz w:val="32"/>
          <w:szCs w:val="32"/>
        </w:rPr>
        <w:t xml:space="preserve"> MINUTES</w:t>
      </w:r>
    </w:p>
    <w:tbl>
      <w:tblPr>
        <w:tblW w:w="1091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8251"/>
      </w:tblGrid>
      <w:tr w:rsidR="00AD73B4" w:rsidRPr="005E3B61" w14:paraId="2DF86F2C" w14:textId="77777777" w:rsidTr="00AD73B4">
        <w:trPr>
          <w:trHeight w:val="285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2FAF4144" w14:textId="77777777" w:rsidR="00AD73B4" w:rsidRPr="005E3B61" w:rsidRDefault="00AD73B4" w:rsidP="00B8617E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Title of Meeting</w:t>
            </w: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21FE" w14:textId="69F3E3C6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9E6386">
              <w:rPr>
                <w:rFonts w:ascii="Source Sans Pro" w:hAnsi="Source Sans Pro" w:cs="Arial"/>
                <w:b/>
                <w:szCs w:val="24"/>
              </w:rPr>
              <w:t xml:space="preserve">Suffolk’s Libraries </w:t>
            </w:r>
          </w:p>
        </w:tc>
      </w:tr>
      <w:tr w:rsidR="00AD73B4" w:rsidRPr="005E3B61" w14:paraId="41D86AEA" w14:textId="77777777" w:rsidTr="00AD73B4">
        <w:trPr>
          <w:trHeight w:val="285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ECC5E0" w14:textId="054DB9C9" w:rsidR="00AD73B4" w:rsidRPr="005E3B61" w:rsidRDefault="00AD73B4" w:rsidP="00B8617E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Purpose: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BF0F0" w14:textId="4C761199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0C7882">
              <w:rPr>
                <w:rFonts w:ascii="Source Sans Pro" w:hAnsi="Source Sans Pro" w:cs="Arial"/>
              </w:rPr>
              <w:t>To further the development of Suffolk Libraries</w:t>
            </w:r>
          </w:p>
        </w:tc>
      </w:tr>
      <w:tr w:rsidR="00AD73B4" w:rsidRPr="005E3B61" w14:paraId="0406AA5B" w14:textId="77777777" w:rsidTr="00AD73B4">
        <w:trPr>
          <w:trHeight w:val="285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2ECDC187" w14:textId="77777777" w:rsidR="00AD73B4" w:rsidRPr="005E3B61" w:rsidRDefault="00AD73B4" w:rsidP="00B8617E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B7F7C" w14:textId="688DFF49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hAnsi="Source Sans Pro" w:cs="Arial"/>
                <w:szCs w:val="24"/>
              </w:rPr>
              <w:t>Thursday 25</w:t>
            </w:r>
            <w:r w:rsidRPr="00191796">
              <w:rPr>
                <w:rFonts w:ascii="Source Sans Pro" w:hAnsi="Source Sans Pro" w:cs="Arial"/>
                <w:szCs w:val="24"/>
                <w:vertAlign w:val="superscript"/>
              </w:rPr>
              <w:t>th</w:t>
            </w:r>
            <w:r>
              <w:rPr>
                <w:rFonts w:ascii="Source Sans Pro" w:hAnsi="Source Sans Pro" w:cs="Arial"/>
                <w:szCs w:val="24"/>
              </w:rPr>
              <w:t xml:space="preserve"> February 2021</w:t>
            </w:r>
          </w:p>
        </w:tc>
      </w:tr>
      <w:tr w:rsidR="00AD73B4" w:rsidRPr="005E3B61" w14:paraId="373CA076" w14:textId="77777777" w:rsidTr="00AD73B4">
        <w:trPr>
          <w:trHeight w:val="285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0EC222CE" w14:textId="77777777" w:rsidR="00AD73B4" w:rsidRPr="005E3B61" w:rsidRDefault="00AD73B4" w:rsidP="00B8617E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94959" w14:textId="2A877228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9E6386">
              <w:rPr>
                <w:rFonts w:ascii="Source Sans Pro" w:hAnsi="Source Sans Pro" w:cs="Arial"/>
                <w:szCs w:val="24"/>
              </w:rPr>
              <w:t xml:space="preserve">Virtual meeting via Zoom  </w:t>
            </w:r>
          </w:p>
        </w:tc>
      </w:tr>
      <w:tr w:rsidR="00AD73B4" w:rsidRPr="005E3B61" w14:paraId="45E91605" w14:textId="77777777" w:rsidTr="00AD73B4">
        <w:trPr>
          <w:trHeight w:val="285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2BE4AA0E" w14:textId="77777777" w:rsidR="00AD73B4" w:rsidRPr="005E3B61" w:rsidRDefault="00AD73B4" w:rsidP="00B8617E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sz w:val="24"/>
                <w:szCs w:val="24"/>
                <w:lang w:eastAsia="en-GB"/>
              </w:rPr>
              <w:t>Time</w:t>
            </w:r>
            <w:r>
              <w:rPr>
                <w:rFonts w:ascii="Source Sans Pro" w:eastAsia="Times New Roman" w:hAnsi="Source Sans Pro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84F90" w14:textId="29332BD2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</w:pPr>
            <w:r>
              <w:rPr>
                <w:rFonts w:ascii="Source Sans Pro" w:hAnsi="Source Sans Pro" w:cs="Arial"/>
                <w:szCs w:val="24"/>
              </w:rPr>
              <w:t>10am-12pm</w:t>
            </w:r>
          </w:p>
        </w:tc>
      </w:tr>
      <w:tr w:rsidR="00AD73B4" w:rsidRPr="005E3B61" w14:paraId="2BEBD5B1" w14:textId="77777777" w:rsidTr="00AD73B4">
        <w:trPr>
          <w:trHeight w:val="1200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4EFCB903" w14:textId="77777777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5052817B" w14:textId="4A7308C4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Attendees</w:t>
            </w: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: </w:t>
            </w: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4CF1D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Tony Brown</w:t>
            </w:r>
          </w:p>
          <w:p w14:paraId="3E2A4B60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Sylvia Knights</w:t>
            </w:r>
          </w:p>
          <w:p w14:paraId="779A726B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Debra Reay</w:t>
            </w:r>
          </w:p>
          <w:p w14:paraId="7B247D2F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Maureen Garratt-Simpson</w:t>
            </w:r>
          </w:p>
          <w:p w14:paraId="41E38044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Derrick Haley</w:t>
            </w:r>
          </w:p>
          <w:p w14:paraId="4FBC84D9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David Styles</w:t>
            </w:r>
          </w:p>
          <w:p w14:paraId="0E415200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Sheila Fox</w:t>
            </w:r>
          </w:p>
          <w:p w14:paraId="7AF38351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Bruce Leeke</w:t>
            </w:r>
          </w:p>
          <w:p w14:paraId="6B01B8E7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Liz Ditton</w:t>
            </w:r>
          </w:p>
          <w:p w14:paraId="3C1F6723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Alison Leyshon</w:t>
            </w:r>
          </w:p>
          <w:p w14:paraId="1BC46EE0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Kathy Oliver</w:t>
            </w:r>
          </w:p>
          <w:p w14:paraId="59DE53F3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Rebecca Leek</w:t>
            </w:r>
          </w:p>
          <w:p w14:paraId="4147838B" w14:textId="77777777" w:rsidR="00AD73B4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Georgie Quinn</w:t>
            </w:r>
          </w:p>
          <w:p w14:paraId="3405AA52" w14:textId="6F8E4568" w:rsidR="00AD73B4" w:rsidRPr="00FC71EB" w:rsidRDefault="00AD73B4" w:rsidP="00B861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hAnsi="Source Sans Pro"/>
              </w:rPr>
              <w:t>Kevin Rodger</w:t>
            </w:r>
          </w:p>
        </w:tc>
      </w:tr>
      <w:tr w:rsidR="00AD73B4" w:rsidRPr="005E3B61" w14:paraId="4E3AAF1A" w14:textId="77777777" w:rsidTr="00AD73B4">
        <w:trPr>
          <w:trHeight w:val="1200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6223411" w14:textId="77777777" w:rsidR="00AD73B4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7E1D29E" w14:textId="00F2EF9D" w:rsidR="00AD73B4" w:rsidRPr="005E3B61" w:rsidRDefault="00AD73B4" w:rsidP="00B8617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Standing Invitees: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A5C9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Jayne Austin (SCC)</w:t>
            </w:r>
          </w:p>
          <w:p w14:paraId="4D29E55D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Gemma Levi (SCC)</w:t>
            </w:r>
          </w:p>
          <w:p w14:paraId="5B50F65A" w14:textId="77777777" w:rsidR="00AD73B4" w:rsidRPr="006132AB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Sam Cayford (SCC)</w:t>
            </w:r>
          </w:p>
          <w:p w14:paraId="747E3871" w14:textId="4C07C52B" w:rsidR="00AD73B4" w:rsidRPr="00FC71EB" w:rsidRDefault="00AD73B4" w:rsidP="00B861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6132AB">
              <w:rPr>
                <w:rFonts w:ascii="Source Sans Pro" w:hAnsi="Source Sans Pro"/>
              </w:rPr>
              <w:t>Paul West (SCC)</w:t>
            </w:r>
          </w:p>
        </w:tc>
      </w:tr>
      <w:tr w:rsidR="00AD73B4" w:rsidRPr="005E3B61" w14:paraId="6D986578" w14:textId="77777777" w:rsidTr="00AD73B4">
        <w:trPr>
          <w:trHeight w:val="949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171BE5F" w14:textId="77777777" w:rsidR="00AD73B4" w:rsidRPr="005E3B61" w:rsidRDefault="00AD73B4" w:rsidP="00B8617E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53A0F889" w14:textId="0E74718A" w:rsidR="00AD73B4" w:rsidRPr="005E3B61" w:rsidRDefault="00AD73B4" w:rsidP="00B8617E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Invited</w:t>
            </w: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: </w:t>
            </w: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3E0BB" w14:textId="77777777" w:rsidR="00AD73B4" w:rsidRPr="002D5132" w:rsidRDefault="00AD73B4" w:rsidP="00B8617E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/>
              </w:rPr>
            </w:pPr>
            <w:r w:rsidRPr="006132AB">
              <w:rPr>
                <w:rFonts w:ascii="Source Sans Pro" w:hAnsi="Source Sans Pro"/>
              </w:rPr>
              <w:t>Mandy Wilkinson (Head of Finance)</w:t>
            </w:r>
          </w:p>
          <w:p w14:paraId="6790CB45" w14:textId="3871452B" w:rsidR="00AD73B4" w:rsidRPr="00AF46EA" w:rsidRDefault="00AD73B4" w:rsidP="00B861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60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6132AB">
              <w:rPr>
                <w:rFonts w:ascii="Source Sans Pro" w:hAnsi="Source Sans Pro"/>
              </w:rPr>
              <w:t>Laura Richardson (Governance Coordinator/Minute Taker)</w:t>
            </w:r>
          </w:p>
        </w:tc>
      </w:tr>
    </w:tbl>
    <w:p w14:paraId="0A798B4F" w14:textId="77777777" w:rsidR="00794877" w:rsidRDefault="00794877" w:rsidP="00794877">
      <w:pPr>
        <w:rPr>
          <w:rFonts w:ascii="Source Sans Pro" w:hAnsi="Source Sans Pro" w:cs="Arial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910" w:type="dxa"/>
        <w:tblLayout w:type="fixed"/>
        <w:tblLook w:val="0000" w:firstRow="0" w:lastRow="0" w:firstColumn="0" w:lastColumn="0" w:noHBand="0" w:noVBand="0"/>
      </w:tblPr>
      <w:tblGrid>
        <w:gridCol w:w="890"/>
        <w:gridCol w:w="8886"/>
        <w:gridCol w:w="1134"/>
      </w:tblGrid>
      <w:tr w:rsidR="00794877" w:rsidRPr="00F061F9" w14:paraId="2EDE270C" w14:textId="77777777" w:rsidTr="004435B1">
        <w:trPr>
          <w:trHeight w:val="55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3E1F996" w14:textId="77777777" w:rsidR="00794877" w:rsidRPr="00717A3B" w:rsidRDefault="00794877" w:rsidP="004435B1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717A3B">
              <w:rPr>
                <w:rFonts w:ascii="Source Sans Pro" w:hAnsi="Source Sans Pro" w:cs="Arial"/>
                <w:b/>
                <w:bCs/>
              </w:rPr>
              <w:t>No.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F30EFEB" w14:textId="77777777" w:rsidR="00794877" w:rsidRPr="00F061F9" w:rsidRDefault="00794877" w:rsidP="004435B1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F061F9">
              <w:rPr>
                <w:rFonts w:ascii="Source Sans Pro" w:hAnsi="Source Sans Pro" w:cs="Arial"/>
                <w:b/>
                <w:bCs/>
              </w:rPr>
              <w:t>Agenda Item: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370F119" w14:textId="77777777" w:rsidR="00794877" w:rsidRPr="00F061F9" w:rsidRDefault="00794877" w:rsidP="004435B1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Actions:</w:t>
            </w:r>
          </w:p>
        </w:tc>
      </w:tr>
      <w:tr w:rsidR="00B51DF9" w:rsidRPr="0058257A" w14:paraId="5544578C" w14:textId="77777777" w:rsidTr="0010656B">
        <w:trPr>
          <w:trHeight w:val="7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B8CBE78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5F09" w14:textId="77777777" w:rsidR="00B51DF9" w:rsidRDefault="00B51DF9" w:rsidP="00B51DF9">
            <w:pPr>
              <w:pStyle w:val="NoSpacing"/>
              <w:rPr>
                <w:rFonts w:ascii="Source Sans Pro" w:hAnsi="Source Sans Pro" w:cs="Arial"/>
                <w:bCs/>
                <w:i/>
                <w:iCs/>
              </w:rPr>
            </w:pPr>
            <w:r w:rsidRPr="001258CF">
              <w:rPr>
                <w:rFonts w:ascii="Source Sans Pro" w:hAnsi="Source Sans Pro" w:cs="Arial"/>
                <w:b/>
              </w:rPr>
              <w:t xml:space="preserve">Welcome and Apologies </w:t>
            </w:r>
            <w:r w:rsidRPr="001258CF">
              <w:rPr>
                <w:rFonts w:ascii="Source Sans Pro" w:hAnsi="Source Sans Pro" w:cs="Arial"/>
                <w:bCs/>
                <w:i/>
                <w:iCs/>
              </w:rPr>
              <w:t>(Information)</w:t>
            </w:r>
          </w:p>
          <w:p w14:paraId="1C5C3DCD" w14:textId="1588BBBE" w:rsidR="00B13298" w:rsidRDefault="00B13298" w:rsidP="00253268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AL</w:t>
            </w:r>
            <w:r w:rsidR="00556BB1">
              <w:rPr>
                <w:rFonts w:ascii="Source Sans Pro" w:hAnsi="Source Sans Pro" w:cs="Arial"/>
              </w:rPr>
              <w:t xml:space="preserve">, </w:t>
            </w:r>
            <w:r>
              <w:rPr>
                <w:rFonts w:ascii="Source Sans Pro" w:hAnsi="Source Sans Pro" w:cs="Arial"/>
              </w:rPr>
              <w:t>DS</w:t>
            </w:r>
            <w:r w:rsidR="001067CB">
              <w:rPr>
                <w:rFonts w:ascii="Source Sans Pro" w:hAnsi="Source Sans Pro" w:cs="Arial"/>
              </w:rPr>
              <w:t>, JA &amp;</w:t>
            </w:r>
            <w:r w:rsidR="006D4B67">
              <w:rPr>
                <w:rFonts w:ascii="Source Sans Pro" w:hAnsi="Source Sans Pro" w:cs="Arial"/>
              </w:rPr>
              <w:t xml:space="preserve"> </w:t>
            </w:r>
            <w:r w:rsidR="001067CB">
              <w:rPr>
                <w:rFonts w:ascii="Source Sans Pro" w:hAnsi="Source Sans Pro" w:cs="Arial"/>
              </w:rPr>
              <w:t>GL</w:t>
            </w:r>
          </w:p>
          <w:p w14:paraId="51210C40" w14:textId="73495AA1" w:rsidR="006D4B67" w:rsidRPr="00B13298" w:rsidRDefault="006D4B67" w:rsidP="00253268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KR</w:t>
            </w:r>
            <w:r w:rsidR="00556BB1">
              <w:rPr>
                <w:rFonts w:ascii="Source Sans Pro" w:hAnsi="Source Sans Pro" w:cs="Arial"/>
              </w:rPr>
              <w:t>, SF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D6E7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1F2102AB" w14:textId="77777777" w:rsidTr="0010656B">
        <w:trPr>
          <w:trHeight w:val="7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1EE73EC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BEAF" w14:textId="77777777" w:rsidR="00B51DF9" w:rsidRDefault="00B51DF9" w:rsidP="00B51DF9">
            <w:pPr>
              <w:pStyle w:val="NoSpacing"/>
              <w:rPr>
                <w:rFonts w:ascii="Source Sans Pro" w:hAnsi="Source Sans Pro" w:cs="Arial"/>
                <w:bCs/>
                <w:i/>
                <w:iCs/>
              </w:rPr>
            </w:pPr>
            <w:r w:rsidRPr="001258CF">
              <w:rPr>
                <w:rFonts w:ascii="Source Sans Pro" w:hAnsi="Source Sans Pro" w:cs="Arial"/>
                <w:b/>
              </w:rPr>
              <w:t xml:space="preserve">Declarations of interest </w:t>
            </w:r>
            <w:r w:rsidRPr="001258CF">
              <w:rPr>
                <w:rFonts w:ascii="Source Sans Pro" w:hAnsi="Source Sans Pro" w:cs="Arial"/>
                <w:bCs/>
                <w:i/>
                <w:iCs/>
              </w:rPr>
              <w:t>(Information)</w:t>
            </w:r>
          </w:p>
          <w:p w14:paraId="2BD9CE26" w14:textId="5207FF1F" w:rsidR="006D4B67" w:rsidRPr="00253268" w:rsidRDefault="006D4B67" w:rsidP="00253268">
            <w:pPr>
              <w:pStyle w:val="NoSpacing"/>
              <w:rPr>
                <w:rFonts w:ascii="Source Sans Pro" w:hAnsi="Source Sans Pro" w:cs="Arial"/>
              </w:rPr>
            </w:pPr>
            <w:r w:rsidRPr="00253268">
              <w:rPr>
                <w:rFonts w:ascii="Source Sans Pro" w:hAnsi="Source Sans Pro" w:cs="Arial"/>
              </w:rPr>
              <w:t>None</w:t>
            </w:r>
            <w:r w:rsidR="00253268" w:rsidRPr="00253268">
              <w:rPr>
                <w:rFonts w:ascii="Source Sans Pro" w:hAnsi="Source Sans Pro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6517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14:paraId="0A778FBB" w14:textId="77777777" w:rsidTr="0010656B">
        <w:trPr>
          <w:trHeight w:val="27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B8C0019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BD96" w14:textId="77777777" w:rsidR="00B51DF9" w:rsidRDefault="00B51DF9" w:rsidP="00B51DF9">
            <w:pPr>
              <w:pStyle w:val="NoSpacing"/>
              <w:rPr>
                <w:rFonts w:ascii="Source Sans Pro" w:hAnsi="Source Sans Pro" w:cs="Arial"/>
                <w:bCs/>
                <w:i/>
                <w:iCs/>
              </w:rPr>
            </w:pPr>
            <w:r w:rsidRPr="001258CF">
              <w:rPr>
                <w:rFonts w:ascii="Source Sans Pro" w:hAnsi="Source Sans Pro" w:cs="Arial"/>
                <w:b/>
              </w:rPr>
              <w:t xml:space="preserve">Review and Update Action Log </w:t>
            </w:r>
            <w:r w:rsidRPr="001258CF">
              <w:rPr>
                <w:rFonts w:ascii="Source Sans Pro" w:hAnsi="Source Sans Pro" w:cs="Arial"/>
                <w:bCs/>
                <w:i/>
                <w:iCs/>
              </w:rPr>
              <w:t>(Decision)</w:t>
            </w:r>
          </w:p>
          <w:p w14:paraId="64EC8FA1" w14:textId="36E6056B" w:rsidR="006D4B67" w:rsidRPr="00253268" w:rsidRDefault="00253268" w:rsidP="00253268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253268">
              <w:rPr>
                <w:rFonts w:ascii="Source Sans Pro" w:hAnsi="Source Sans Pro" w:cs="Arial"/>
                <w:bCs/>
              </w:rPr>
              <w:t>Updated, please see attached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F771" w14:textId="77777777" w:rsidR="00B51DF9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78EAC1EA" w14:textId="77777777" w:rsidTr="0010656B">
        <w:trPr>
          <w:trHeight w:val="27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7D1BF11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C69F" w14:textId="77777777" w:rsidR="00B51DF9" w:rsidRDefault="00B51DF9" w:rsidP="00B51DF9">
            <w:pPr>
              <w:pStyle w:val="NoSpacing"/>
              <w:rPr>
                <w:rFonts w:ascii="Source Sans Pro" w:hAnsi="Source Sans Pro" w:cs="Arial"/>
                <w:bCs/>
                <w:i/>
                <w:iCs/>
              </w:rPr>
            </w:pPr>
            <w:r w:rsidRPr="001258CF">
              <w:rPr>
                <w:rFonts w:ascii="Source Sans Pro" w:hAnsi="Source Sans Pro" w:cs="Arial"/>
                <w:b/>
              </w:rPr>
              <w:t xml:space="preserve">Review and agree Minutes of last meeting </w:t>
            </w:r>
            <w:r>
              <w:rPr>
                <w:rFonts w:ascii="Source Sans Pro" w:hAnsi="Source Sans Pro" w:cs="Arial"/>
                <w:b/>
              </w:rPr>
              <w:t>17/12/20</w:t>
            </w:r>
            <w:r w:rsidRPr="001258CF">
              <w:rPr>
                <w:rFonts w:ascii="Source Sans Pro" w:hAnsi="Source Sans Pro" w:cs="Arial"/>
                <w:b/>
              </w:rPr>
              <w:t xml:space="preserve"> </w:t>
            </w:r>
            <w:r w:rsidRPr="001258CF">
              <w:rPr>
                <w:rFonts w:ascii="Source Sans Pro" w:hAnsi="Source Sans Pro" w:cs="Arial"/>
                <w:bCs/>
                <w:i/>
                <w:iCs/>
              </w:rPr>
              <w:t>(Decisio</w:t>
            </w:r>
            <w:r>
              <w:rPr>
                <w:rFonts w:ascii="Source Sans Pro" w:hAnsi="Source Sans Pro" w:cs="Arial"/>
                <w:bCs/>
                <w:i/>
                <w:iCs/>
              </w:rPr>
              <w:t>n</w:t>
            </w:r>
            <w:r w:rsidRPr="001258CF">
              <w:rPr>
                <w:rFonts w:ascii="Source Sans Pro" w:hAnsi="Source Sans Pro" w:cs="Arial"/>
                <w:bCs/>
                <w:i/>
                <w:iCs/>
              </w:rPr>
              <w:t>)</w:t>
            </w:r>
          </w:p>
          <w:p w14:paraId="27BCA424" w14:textId="1668669F" w:rsidR="00253268" w:rsidRPr="00253268" w:rsidRDefault="0078704D" w:rsidP="00B51DF9">
            <w:pPr>
              <w:pStyle w:val="NoSpacing"/>
              <w:rPr>
                <w:rFonts w:ascii="Source Sans Pro" w:hAnsi="Source Sans Pro" w:cs="Arial"/>
                <w:color w:val="000000"/>
                <w:lang w:bidi="en-US"/>
              </w:rPr>
            </w:pPr>
            <w:r>
              <w:rPr>
                <w:rFonts w:ascii="Source Sans Pro" w:hAnsi="Source Sans Pro" w:cs="Arial"/>
                <w:color w:val="000000"/>
                <w:lang w:bidi="en-US"/>
              </w:rPr>
              <w:t>Agreed as correct.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CA4E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6CFE0ED2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DFBD4BF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7C20" w14:textId="77777777" w:rsidR="00B51DF9" w:rsidRDefault="00B51DF9" w:rsidP="00580477">
            <w:pPr>
              <w:pStyle w:val="NoSpacing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Chief Executives Report</w:t>
            </w:r>
          </w:p>
          <w:p w14:paraId="73BAE909" w14:textId="3BE68E0A" w:rsidR="00B1733B" w:rsidRDefault="00EF460B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BL: report give</w:t>
            </w:r>
            <w:r w:rsidR="00943C63">
              <w:rPr>
                <w:rFonts w:ascii="Source Sans Pro" w:hAnsi="Source Sans Pro" w:cs="Arial"/>
                <w:bCs/>
              </w:rPr>
              <w:t>s a</w:t>
            </w:r>
            <w:r>
              <w:rPr>
                <w:rFonts w:ascii="Source Sans Pro" w:hAnsi="Source Sans Pro" w:cs="Arial"/>
                <w:bCs/>
              </w:rPr>
              <w:t xml:space="preserve"> summary of work against 4 strategic pillars</w:t>
            </w:r>
            <w:r w:rsidR="00943C63">
              <w:rPr>
                <w:rFonts w:ascii="Source Sans Pro" w:hAnsi="Source Sans Pro" w:cs="Arial"/>
                <w:bCs/>
              </w:rPr>
              <w:t>.</w:t>
            </w:r>
          </w:p>
          <w:p w14:paraId="64CDE559" w14:textId="0B46F30A" w:rsidR="00EF460B" w:rsidRDefault="005B4ABE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With the recent news announcement, services will slowly reopen from 12</w:t>
            </w:r>
            <w:r w:rsidRPr="005B4ABE">
              <w:rPr>
                <w:rFonts w:ascii="Source Sans Pro" w:hAnsi="Source Sans Pro" w:cs="Arial"/>
                <w:bCs/>
                <w:vertAlign w:val="superscript"/>
              </w:rPr>
              <w:t>th</w:t>
            </w:r>
            <w:r>
              <w:rPr>
                <w:rFonts w:ascii="Source Sans Pro" w:hAnsi="Source Sans Pro" w:cs="Arial"/>
                <w:bCs/>
              </w:rPr>
              <w:t xml:space="preserve"> April</w:t>
            </w:r>
            <w:r w:rsidR="00943C63">
              <w:rPr>
                <w:rFonts w:ascii="Source Sans Pro" w:hAnsi="Source Sans Pro" w:cs="Arial"/>
                <w:bCs/>
              </w:rPr>
              <w:t>.</w:t>
            </w:r>
          </w:p>
          <w:p w14:paraId="57F18A52" w14:textId="2C73B256" w:rsidR="005B4ABE" w:rsidRDefault="00943C63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eBook</w:t>
            </w:r>
            <w:r w:rsidR="0029227F">
              <w:rPr>
                <w:rFonts w:ascii="Source Sans Pro" w:hAnsi="Source Sans Pro" w:cs="Arial"/>
                <w:bCs/>
              </w:rPr>
              <w:t xml:space="preserve"> borrowing has been the busiest </w:t>
            </w:r>
            <w:r w:rsidR="000B4B22">
              <w:rPr>
                <w:rFonts w:ascii="Source Sans Pro" w:hAnsi="Source Sans Pro" w:cs="Arial"/>
                <w:bCs/>
              </w:rPr>
              <w:t xml:space="preserve">ever </w:t>
            </w:r>
            <w:r w:rsidR="0029227F">
              <w:rPr>
                <w:rFonts w:ascii="Source Sans Pro" w:hAnsi="Source Sans Pro" w:cs="Arial"/>
                <w:bCs/>
              </w:rPr>
              <w:t>over the last month</w:t>
            </w:r>
            <w:r>
              <w:rPr>
                <w:rFonts w:ascii="Source Sans Pro" w:hAnsi="Source Sans Pro" w:cs="Arial"/>
                <w:bCs/>
              </w:rPr>
              <w:t>.</w:t>
            </w:r>
          </w:p>
          <w:p w14:paraId="668536DF" w14:textId="77777777" w:rsidR="0029227F" w:rsidRDefault="0029227F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lastRenderedPageBreak/>
              <w:t xml:space="preserve">Digital activities coordinator – Andy Wisher in the role now, </w:t>
            </w:r>
            <w:r w:rsidR="00540D2D">
              <w:rPr>
                <w:rFonts w:ascii="Source Sans Pro" w:hAnsi="Source Sans Pro" w:cs="Arial"/>
                <w:bCs/>
              </w:rPr>
              <w:t>working to develop and improve digital content and increase access.</w:t>
            </w:r>
          </w:p>
          <w:p w14:paraId="51A6611A" w14:textId="023D95CA" w:rsidR="00540D2D" w:rsidRDefault="00540D2D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Jumpstart January is being continued </w:t>
            </w:r>
            <w:r w:rsidR="000B4B22">
              <w:rPr>
                <w:rFonts w:ascii="Source Sans Pro" w:hAnsi="Source Sans Pro" w:cs="Arial"/>
                <w:bCs/>
              </w:rPr>
              <w:t>until the</w:t>
            </w:r>
            <w:r>
              <w:rPr>
                <w:rFonts w:ascii="Source Sans Pro" w:hAnsi="Source Sans Pro" w:cs="Arial"/>
                <w:bCs/>
              </w:rPr>
              <w:t xml:space="preserve"> </w:t>
            </w:r>
            <w:r w:rsidR="003E4E59">
              <w:rPr>
                <w:rFonts w:ascii="Source Sans Pro" w:hAnsi="Source Sans Pro" w:cs="Arial"/>
                <w:bCs/>
              </w:rPr>
              <w:t>end of February.</w:t>
            </w:r>
          </w:p>
          <w:p w14:paraId="4ADFC9B7" w14:textId="3435A6C6" w:rsidR="003E4E59" w:rsidRDefault="00104A9F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Device to your door scheme – launching tomorrow (100 laptops and wireless dongles, colleagues dropping off and picking up devices </w:t>
            </w:r>
            <w:r w:rsidR="000B4B22">
              <w:rPr>
                <w:rFonts w:ascii="Source Sans Pro" w:hAnsi="Source Sans Pro" w:cs="Arial"/>
                <w:bCs/>
              </w:rPr>
              <w:t>48</w:t>
            </w:r>
            <w:r>
              <w:rPr>
                <w:rFonts w:ascii="Source Sans Pro" w:hAnsi="Source Sans Pro" w:cs="Arial"/>
                <w:bCs/>
                <w:color w:val="FF0000"/>
              </w:rPr>
              <w:t xml:space="preserve"> </w:t>
            </w:r>
            <w:r>
              <w:rPr>
                <w:rFonts w:ascii="Source Sans Pro" w:hAnsi="Source Sans Pro" w:cs="Arial"/>
                <w:bCs/>
              </w:rPr>
              <w:t>hours later), legacy programme so when this scheme is no longer need</w:t>
            </w:r>
            <w:r w:rsidR="000B4B22">
              <w:rPr>
                <w:rFonts w:ascii="Source Sans Pro" w:hAnsi="Source Sans Pro" w:cs="Arial"/>
                <w:bCs/>
              </w:rPr>
              <w:t>ed</w:t>
            </w:r>
            <w:r>
              <w:rPr>
                <w:rFonts w:ascii="Source Sans Pro" w:hAnsi="Source Sans Pro" w:cs="Arial"/>
                <w:bCs/>
              </w:rPr>
              <w:t xml:space="preserve"> devices can be loaned out from physical library sites. </w:t>
            </w:r>
          </w:p>
          <w:p w14:paraId="7FADB510" w14:textId="7F0BD24A" w:rsidR="00A81BD8" w:rsidRDefault="00515834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Working with SCC to open 5 new/improved </w:t>
            </w:r>
            <w:r w:rsidR="000B4B22">
              <w:rPr>
                <w:rFonts w:ascii="Source Sans Pro" w:hAnsi="Source Sans Pro" w:cs="Arial"/>
                <w:bCs/>
              </w:rPr>
              <w:t>libraries</w:t>
            </w:r>
            <w:r>
              <w:rPr>
                <w:rFonts w:ascii="Source Sans Pro" w:hAnsi="Source Sans Pro" w:cs="Arial"/>
                <w:bCs/>
              </w:rPr>
              <w:t xml:space="preserve"> by July</w:t>
            </w:r>
            <w:r w:rsidR="00C108DF">
              <w:rPr>
                <w:rFonts w:ascii="Source Sans Pro" w:hAnsi="Source Sans Pro" w:cs="Arial"/>
                <w:bCs/>
              </w:rPr>
              <w:t xml:space="preserve">. </w:t>
            </w:r>
          </w:p>
          <w:p w14:paraId="20CC6C56" w14:textId="2EF64237" w:rsidR="00943C63" w:rsidRDefault="00943C63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LD: </w:t>
            </w:r>
            <w:r w:rsidR="00EE188D">
              <w:rPr>
                <w:rFonts w:ascii="Source Sans Pro" w:hAnsi="Source Sans Pro" w:cs="Arial"/>
                <w:bCs/>
              </w:rPr>
              <w:t>National Literary Trust Hub – national programme, Suffolk Libraries are playing a key role in improv</w:t>
            </w:r>
            <w:r w:rsidR="000B4B22">
              <w:rPr>
                <w:rFonts w:ascii="Source Sans Pro" w:hAnsi="Source Sans Pro" w:cs="Arial"/>
                <w:bCs/>
              </w:rPr>
              <w:t>ing</w:t>
            </w:r>
            <w:r w:rsidR="00EE188D">
              <w:rPr>
                <w:rFonts w:ascii="Source Sans Pro" w:hAnsi="Source Sans Pro" w:cs="Arial"/>
                <w:bCs/>
              </w:rPr>
              <w:t xml:space="preserve"> literacy across Suffolk (KV can provide further details)</w:t>
            </w:r>
          </w:p>
          <w:p w14:paraId="5962129E" w14:textId="38571591" w:rsidR="00F22A5E" w:rsidRDefault="00F22A5E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BL: </w:t>
            </w:r>
            <w:r w:rsidR="00E72026">
              <w:rPr>
                <w:rFonts w:ascii="Source Sans Pro" w:hAnsi="Source Sans Pro" w:cs="Arial"/>
                <w:bCs/>
              </w:rPr>
              <w:t xml:space="preserve">going forward continue to create blended service of </w:t>
            </w:r>
            <w:r w:rsidR="00DC6D7B">
              <w:rPr>
                <w:rFonts w:ascii="Source Sans Pro" w:hAnsi="Source Sans Pro" w:cs="Arial"/>
                <w:bCs/>
              </w:rPr>
              <w:t>physical</w:t>
            </w:r>
            <w:r w:rsidR="00E72026">
              <w:rPr>
                <w:rFonts w:ascii="Source Sans Pro" w:hAnsi="Source Sans Pro" w:cs="Arial"/>
                <w:bCs/>
              </w:rPr>
              <w:t xml:space="preserve"> and digital content to support people in all areas, </w:t>
            </w:r>
            <w:r w:rsidR="00DC6D7B">
              <w:rPr>
                <w:rFonts w:ascii="Source Sans Pro" w:hAnsi="Source Sans Pro" w:cs="Arial"/>
                <w:bCs/>
              </w:rPr>
              <w:t>with varied needs to access as much as they can.</w:t>
            </w:r>
          </w:p>
          <w:p w14:paraId="7D39BD0C" w14:textId="0583F035" w:rsidR="00DC6D7B" w:rsidRDefault="005F1660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RL: </w:t>
            </w:r>
            <w:r w:rsidR="00471ECE">
              <w:rPr>
                <w:rFonts w:ascii="Source Sans Pro" w:hAnsi="Source Sans Pro" w:cs="Arial"/>
                <w:bCs/>
              </w:rPr>
              <w:t xml:space="preserve">is there enough outdoor space at library sites? Is there a need to partner with </w:t>
            </w:r>
            <w:r w:rsidR="000B4B22">
              <w:rPr>
                <w:rFonts w:ascii="Source Sans Pro" w:hAnsi="Source Sans Pro" w:cs="Arial"/>
                <w:bCs/>
              </w:rPr>
              <w:t>conservation charities</w:t>
            </w:r>
            <w:r w:rsidR="00D525EF">
              <w:rPr>
                <w:rFonts w:ascii="Source Sans Pro" w:hAnsi="Source Sans Pro" w:cs="Arial"/>
                <w:bCs/>
              </w:rPr>
              <w:t xml:space="preserve"> etc?</w:t>
            </w:r>
          </w:p>
          <w:p w14:paraId="2F27BE36" w14:textId="19DCAAEA" w:rsidR="00D525EF" w:rsidRDefault="00D525EF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BL: great idea, we will take forward. </w:t>
            </w:r>
            <w:r w:rsidR="000B4B22">
              <w:rPr>
                <w:rFonts w:ascii="Source Sans Pro" w:hAnsi="Source Sans Pro" w:cs="Arial"/>
                <w:bCs/>
              </w:rPr>
              <w:t xml:space="preserve">At least </w:t>
            </w:r>
            <w:r>
              <w:rPr>
                <w:rFonts w:ascii="Source Sans Pro" w:hAnsi="Source Sans Pro" w:cs="Arial"/>
                <w:bCs/>
              </w:rPr>
              <w:t>5</w:t>
            </w:r>
            <w:r w:rsidR="000B4B22">
              <w:rPr>
                <w:rFonts w:ascii="Source Sans Pro" w:hAnsi="Source Sans Pro" w:cs="Arial"/>
                <w:bCs/>
              </w:rPr>
              <w:t xml:space="preserve"> libraries</w:t>
            </w:r>
            <w:r>
              <w:rPr>
                <w:rFonts w:ascii="Source Sans Pro" w:hAnsi="Source Sans Pro" w:cs="Arial"/>
                <w:bCs/>
              </w:rPr>
              <w:t xml:space="preserve"> have garden space</w:t>
            </w:r>
            <w:r w:rsidR="001E3383">
              <w:rPr>
                <w:rFonts w:ascii="Source Sans Pro" w:hAnsi="Source Sans Pro" w:cs="Arial"/>
                <w:bCs/>
              </w:rPr>
              <w:t xml:space="preserve">. </w:t>
            </w:r>
          </w:p>
          <w:p w14:paraId="4354CCCB" w14:textId="6F03C650" w:rsidR="001E3383" w:rsidRDefault="001E3383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TB: local companies are keen to get involved, </w:t>
            </w:r>
            <w:r w:rsidR="000B4B22">
              <w:rPr>
                <w:rFonts w:ascii="Source Sans Pro" w:hAnsi="Source Sans Pro" w:cs="Arial"/>
                <w:bCs/>
              </w:rPr>
              <w:t>e.g.,</w:t>
            </w:r>
            <w:r>
              <w:rPr>
                <w:rFonts w:ascii="Source Sans Pro" w:hAnsi="Source Sans Pro" w:cs="Arial"/>
                <w:bCs/>
              </w:rPr>
              <w:t xml:space="preserve"> Beccles in Bloom.</w:t>
            </w:r>
          </w:p>
          <w:p w14:paraId="76E47E53" w14:textId="77777777" w:rsidR="00740606" w:rsidRDefault="001E3383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DR: </w:t>
            </w:r>
            <w:r w:rsidR="00740606">
              <w:rPr>
                <w:rFonts w:ascii="Source Sans Pro" w:hAnsi="Source Sans Pro" w:cs="Arial"/>
                <w:bCs/>
              </w:rPr>
              <w:t xml:space="preserve">how will device to your door be delivered to remote locations? </w:t>
            </w:r>
          </w:p>
          <w:p w14:paraId="34015879" w14:textId="7EDBE21F" w:rsidR="001E3383" w:rsidRDefault="00740606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BL: 5 hubs will host the devices, a main phoneline coordinated by one person</w:t>
            </w:r>
            <w:r w:rsidR="00CE05BD">
              <w:rPr>
                <w:rFonts w:ascii="Source Sans Pro" w:hAnsi="Source Sans Pro" w:cs="Arial"/>
                <w:bCs/>
              </w:rPr>
              <w:t xml:space="preserve"> who </w:t>
            </w:r>
            <w:r w:rsidR="000B4B22">
              <w:rPr>
                <w:rFonts w:ascii="Source Sans Pro" w:hAnsi="Source Sans Pro" w:cs="Arial"/>
                <w:bCs/>
              </w:rPr>
              <w:t>w</w:t>
            </w:r>
            <w:r w:rsidR="00CE05BD">
              <w:rPr>
                <w:rFonts w:ascii="Source Sans Pro" w:hAnsi="Source Sans Pro" w:cs="Arial"/>
                <w:bCs/>
              </w:rPr>
              <w:t xml:space="preserve">ill book the delivery and collection of the devices. </w:t>
            </w:r>
            <w:r w:rsidR="000003CF">
              <w:rPr>
                <w:rFonts w:ascii="Source Sans Pro" w:hAnsi="Source Sans Pro" w:cs="Arial"/>
                <w:bCs/>
              </w:rPr>
              <w:t>Hoping to increase to 10 hubs holding the devices.</w:t>
            </w:r>
          </w:p>
          <w:p w14:paraId="6B59040B" w14:textId="77777777" w:rsidR="005C457F" w:rsidRDefault="000003CF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TB: </w:t>
            </w:r>
            <w:r w:rsidR="005C457F">
              <w:rPr>
                <w:rFonts w:ascii="Source Sans Pro" w:hAnsi="Source Sans Pro" w:cs="Arial"/>
                <w:bCs/>
              </w:rPr>
              <w:t>marketing of device to your door?</w:t>
            </w:r>
          </w:p>
          <w:p w14:paraId="54BA1E15" w14:textId="1B61E28D" w:rsidR="000003CF" w:rsidRDefault="005C457F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BL: thousands of flyers going out, working with DWP who have </w:t>
            </w:r>
            <w:r w:rsidR="00227487">
              <w:rPr>
                <w:rFonts w:ascii="Source Sans Pro" w:hAnsi="Source Sans Pro" w:cs="Arial"/>
                <w:bCs/>
              </w:rPr>
              <w:t xml:space="preserve">filtered contact lists of mobiles and email address of people who may be in more need of this than others, there is one other service like this currently in </w:t>
            </w:r>
            <w:r w:rsidR="000B4B22">
              <w:rPr>
                <w:rFonts w:ascii="Source Sans Pro" w:hAnsi="Source Sans Pro" w:cs="Arial"/>
                <w:bCs/>
              </w:rPr>
              <w:t>S</w:t>
            </w:r>
            <w:r w:rsidR="00227487">
              <w:rPr>
                <w:rFonts w:ascii="Source Sans Pro" w:hAnsi="Source Sans Pro" w:cs="Arial"/>
                <w:bCs/>
              </w:rPr>
              <w:t>omerset.</w:t>
            </w:r>
          </w:p>
          <w:p w14:paraId="57858479" w14:textId="7CBD5818" w:rsidR="00227487" w:rsidRDefault="00227487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TB: </w:t>
            </w:r>
            <w:r w:rsidR="000B4B22">
              <w:rPr>
                <w:rFonts w:ascii="Source Sans Pro" w:hAnsi="Source Sans Pro" w:cs="Arial"/>
                <w:bCs/>
              </w:rPr>
              <w:t xml:space="preserve">Gateway to Opportunity ‘pitch’ </w:t>
            </w:r>
            <w:r w:rsidR="00FD0DE0">
              <w:rPr>
                <w:rFonts w:ascii="Source Sans Pro" w:hAnsi="Source Sans Pro" w:cs="Arial"/>
                <w:bCs/>
              </w:rPr>
              <w:t>update?</w:t>
            </w:r>
          </w:p>
          <w:p w14:paraId="6AE02F04" w14:textId="7864AF6A" w:rsidR="00FD0DE0" w:rsidRPr="00B1733B" w:rsidRDefault="00FD0DE0" w:rsidP="00580477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BL: </w:t>
            </w:r>
            <w:r w:rsidR="00267536">
              <w:rPr>
                <w:rFonts w:ascii="Source Sans Pro" w:hAnsi="Source Sans Pro" w:cs="Arial"/>
                <w:bCs/>
              </w:rPr>
              <w:t>still waiting for feedback from DWP with taking this forward.</w:t>
            </w:r>
            <w:r w:rsidR="000E5065">
              <w:rPr>
                <w:rFonts w:ascii="Source Sans Pro" w:hAnsi="Source Sans Pro" w:cs="Arial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8E76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35C7A3CF" w14:textId="77777777" w:rsidTr="008519AE">
        <w:trPr>
          <w:trHeight w:val="55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B2BF0D1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5668" w14:textId="77777777" w:rsidR="00B51DF9" w:rsidRDefault="00B51DF9" w:rsidP="00B51DF9">
            <w:pPr>
              <w:pStyle w:val="NoSpacing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Finance Report and Management Accounts</w:t>
            </w:r>
          </w:p>
          <w:p w14:paraId="225E581E" w14:textId="5073A6FA" w:rsidR="00E20EDE" w:rsidRDefault="00DB6EC6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MW: accounts to end of </w:t>
            </w:r>
            <w:r w:rsidR="00526B2E">
              <w:rPr>
                <w:rFonts w:ascii="Source Sans Pro" w:hAnsi="Source Sans Pro" w:cs="Arial"/>
                <w:bCs/>
              </w:rPr>
              <w:t>January</w:t>
            </w:r>
          </w:p>
          <w:p w14:paraId="4D121ECA" w14:textId="4EDAAD10" w:rsidR="00526B2E" w:rsidRDefault="00526B2E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Covid grants of £400k+, more coming in last quarter, meaning </w:t>
            </w:r>
            <w:r w:rsidR="00343927">
              <w:rPr>
                <w:rFonts w:ascii="Source Sans Pro" w:hAnsi="Source Sans Pro" w:cs="Arial"/>
                <w:bCs/>
              </w:rPr>
              <w:t>receiving</w:t>
            </w:r>
            <w:r>
              <w:rPr>
                <w:rFonts w:ascii="Source Sans Pro" w:hAnsi="Source Sans Pro" w:cs="Arial"/>
                <w:bCs/>
              </w:rPr>
              <w:t xml:space="preserve"> £730k of support, create a surplus in this </w:t>
            </w:r>
            <w:r w:rsidR="00F35B22">
              <w:rPr>
                <w:rFonts w:ascii="Source Sans Pro" w:hAnsi="Source Sans Pro" w:cs="Arial"/>
                <w:bCs/>
              </w:rPr>
              <w:t>year’s</w:t>
            </w:r>
            <w:r>
              <w:rPr>
                <w:rFonts w:ascii="Source Sans Pro" w:hAnsi="Source Sans Pro" w:cs="Arial"/>
                <w:bCs/>
              </w:rPr>
              <w:t xml:space="preserve"> accounts</w:t>
            </w:r>
            <w:r w:rsidR="00343927">
              <w:rPr>
                <w:rFonts w:ascii="Source Sans Pro" w:hAnsi="Source Sans Pro" w:cs="Arial"/>
                <w:bCs/>
              </w:rPr>
              <w:t xml:space="preserve">. Surplus from this year will be used to cover expected losses at end of </w:t>
            </w:r>
            <w:r w:rsidR="000B4B22">
              <w:rPr>
                <w:rFonts w:ascii="Source Sans Pro" w:hAnsi="Source Sans Pro" w:cs="Arial"/>
                <w:bCs/>
              </w:rPr>
              <w:t>2021-22 financial year</w:t>
            </w:r>
            <w:r w:rsidR="00445F6F">
              <w:rPr>
                <w:rFonts w:ascii="Source Sans Pro" w:hAnsi="Source Sans Pro" w:cs="Arial"/>
                <w:bCs/>
              </w:rPr>
              <w:t xml:space="preserve">. </w:t>
            </w:r>
          </w:p>
          <w:p w14:paraId="0566D533" w14:textId="025B515F" w:rsidR="00445F6F" w:rsidRDefault="00F35B22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Still not charging fees and charges for late books etc until end of April, income will not be received until May.</w:t>
            </w:r>
          </w:p>
          <w:p w14:paraId="06D3EE11" w14:textId="362E17AE" w:rsidR="00F35B22" w:rsidRDefault="00F35B22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Losing visa application service in Ipswich library due to government restructure, staff have worked very hard to make it work well for the local community</w:t>
            </w:r>
            <w:r w:rsidR="00EB0717">
              <w:rPr>
                <w:rFonts w:ascii="Source Sans Pro" w:hAnsi="Source Sans Pro" w:cs="Arial"/>
                <w:bCs/>
              </w:rPr>
              <w:t>, will affect next year’s income too.</w:t>
            </w:r>
          </w:p>
          <w:p w14:paraId="7CB1B11E" w14:textId="7B56C86F" w:rsidR="00EB0717" w:rsidRDefault="0053100E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Mobile libraries: </w:t>
            </w:r>
            <w:r w:rsidR="00BD5805">
              <w:rPr>
                <w:rFonts w:ascii="Source Sans Pro" w:hAnsi="Source Sans Pro" w:cs="Arial"/>
                <w:bCs/>
              </w:rPr>
              <w:t xml:space="preserve">BL: </w:t>
            </w:r>
            <w:r>
              <w:rPr>
                <w:rFonts w:ascii="Source Sans Pro" w:hAnsi="Source Sans Pro" w:cs="Arial"/>
                <w:bCs/>
              </w:rPr>
              <w:t xml:space="preserve">big investment made to improve existing vehicles, donor has come forward to potentially buy a new vehicle or put towards further work on the mobile libraries. </w:t>
            </w:r>
            <w:r w:rsidR="00BD5805">
              <w:rPr>
                <w:rFonts w:ascii="Source Sans Pro" w:hAnsi="Source Sans Pro" w:cs="Arial"/>
                <w:bCs/>
              </w:rPr>
              <w:t xml:space="preserve">MW: looked at cost of repairing </w:t>
            </w:r>
            <w:r w:rsidR="00215164">
              <w:rPr>
                <w:rFonts w:ascii="Source Sans Pro" w:hAnsi="Source Sans Pro" w:cs="Arial"/>
                <w:bCs/>
              </w:rPr>
              <w:t>existing</w:t>
            </w:r>
            <w:r w:rsidR="00BD5805">
              <w:rPr>
                <w:rFonts w:ascii="Source Sans Pro" w:hAnsi="Source Sans Pro" w:cs="Arial"/>
                <w:bCs/>
              </w:rPr>
              <w:t xml:space="preserve"> ones against buying new ones and was more cost effective to </w:t>
            </w:r>
            <w:r w:rsidR="00215164">
              <w:rPr>
                <w:rFonts w:ascii="Source Sans Pro" w:hAnsi="Source Sans Pro" w:cs="Arial"/>
                <w:bCs/>
              </w:rPr>
              <w:t>improve the existing ones</w:t>
            </w:r>
            <w:r w:rsidR="00C24290">
              <w:rPr>
                <w:rFonts w:ascii="Source Sans Pro" w:hAnsi="Source Sans Pro" w:cs="Arial"/>
                <w:bCs/>
              </w:rPr>
              <w:t xml:space="preserve">, looking into adding solar panels etc too. BL: even contacted </w:t>
            </w:r>
            <w:r w:rsidR="000B4B22">
              <w:rPr>
                <w:rFonts w:ascii="Source Sans Pro" w:hAnsi="Source Sans Pro" w:cs="Arial"/>
                <w:bCs/>
              </w:rPr>
              <w:t>Volvo</w:t>
            </w:r>
            <w:r w:rsidR="00D614C4">
              <w:rPr>
                <w:rFonts w:ascii="Source Sans Pro" w:hAnsi="Source Sans Pro" w:cs="Arial"/>
                <w:bCs/>
              </w:rPr>
              <w:t xml:space="preserve"> about getting an electric vehicle, and it was too costly.</w:t>
            </w:r>
          </w:p>
          <w:p w14:paraId="554A58AB" w14:textId="2038878B" w:rsidR="00D614C4" w:rsidRDefault="00A7565F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MW: roll out of rebranding still delayed whilst getting back up and running.</w:t>
            </w:r>
          </w:p>
          <w:p w14:paraId="12D7FDBC" w14:textId="77777777" w:rsidR="00A7565F" w:rsidRDefault="00A625EB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NPO and mental health restricted fund have a large surplus as </w:t>
            </w:r>
            <w:proofErr w:type="gramStart"/>
            <w:r>
              <w:rPr>
                <w:rFonts w:ascii="Source Sans Pro" w:hAnsi="Source Sans Pro" w:cs="Arial"/>
                <w:bCs/>
              </w:rPr>
              <w:t>couldn’t</w:t>
            </w:r>
            <w:proofErr w:type="gramEnd"/>
            <w:r>
              <w:rPr>
                <w:rFonts w:ascii="Source Sans Pro" w:hAnsi="Source Sans Pro" w:cs="Arial"/>
                <w:bCs/>
              </w:rPr>
              <w:t xml:space="preserve"> carry out most of what they had planned, will let the funders know about this, and is restricted for these services only. </w:t>
            </w:r>
          </w:p>
          <w:p w14:paraId="68BF2FB8" w14:textId="77777777" w:rsidR="004531CC" w:rsidRDefault="004531CC" w:rsidP="004531CC">
            <w:pPr>
              <w:pStyle w:val="NoSpacing"/>
              <w:rPr>
                <w:rFonts w:ascii="Source Sans Pro" w:hAnsi="Source Sans Pro" w:cs="Arial"/>
              </w:rPr>
            </w:pPr>
          </w:p>
          <w:p w14:paraId="3FC2704C" w14:textId="1948F7A9" w:rsidR="004531CC" w:rsidRPr="008519AE" w:rsidRDefault="004531CC" w:rsidP="008519AE">
            <w:pPr>
              <w:pStyle w:val="NoSpacing"/>
              <w:rPr>
                <w:rFonts w:ascii="Source Sans Pro" w:hAnsi="Source Sans Pro" w:cs="Arial"/>
              </w:rPr>
            </w:pPr>
            <w:r w:rsidRPr="0058257A">
              <w:rPr>
                <w:rFonts w:ascii="Source Sans Pro" w:hAnsi="Source Sans Pro" w:cs="Arial"/>
              </w:rPr>
              <w:t>Finance and Audit</w:t>
            </w:r>
            <w:r>
              <w:rPr>
                <w:rFonts w:ascii="Source Sans Pro" w:hAnsi="Source Sans Pro" w:cs="Arial"/>
              </w:rPr>
              <w:t xml:space="preserve"> (SK): significant discussion at F&amp;A about next </w:t>
            </w:r>
            <w:r w:rsidR="000B4B22">
              <w:rPr>
                <w:rFonts w:ascii="Source Sans Pro" w:hAnsi="Source Sans Pro" w:cs="Arial"/>
              </w:rPr>
              <w:t>year’s</w:t>
            </w:r>
            <w:r>
              <w:rPr>
                <w:rFonts w:ascii="Source Sans Pro" w:hAnsi="Source Sans Pro" w:cs="Arial"/>
              </w:rPr>
              <w:t xml:space="preserve"> budget, further to Mandy’s </w:t>
            </w:r>
            <w:r w:rsidR="000B4B22">
              <w:rPr>
                <w:rFonts w:ascii="Source Sans Pro" w:hAnsi="Source Sans Pro" w:cs="Arial"/>
              </w:rPr>
              <w:t>points</w:t>
            </w:r>
            <w:r>
              <w:rPr>
                <w:rFonts w:ascii="Source Sans Pro" w:hAnsi="Source Sans Pro" w:cs="Arial"/>
              </w:rPr>
              <w:t xml:space="preserve"> above - lots of unknowns and projects that </w:t>
            </w:r>
            <w:proofErr w:type="gramStart"/>
            <w:r>
              <w:rPr>
                <w:rFonts w:ascii="Source Sans Pro" w:hAnsi="Source Sans Pro" w:cs="Arial"/>
              </w:rPr>
              <w:t>haven’t</w:t>
            </w:r>
            <w:proofErr w:type="gramEnd"/>
            <w:r>
              <w:rPr>
                <w:rFonts w:ascii="Source Sans Pro" w:hAnsi="Source Sans Pro" w:cs="Arial"/>
              </w:rPr>
              <w:t xml:space="preserve"> been able to be </w:t>
            </w:r>
            <w:r>
              <w:rPr>
                <w:rFonts w:ascii="Source Sans Pro" w:hAnsi="Source Sans Pro" w:cs="Arial"/>
              </w:rPr>
              <w:lastRenderedPageBreak/>
              <w:t xml:space="preserve">fully </w:t>
            </w:r>
            <w:r w:rsidR="000B4B22">
              <w:rPr>
                <w:rFonts w:ascii="Source Sans Pro" w:hAnsi="Source Sans Pro" w:cs="Arial"/>
              </w:rPr>
              <w:t>completed,</w:t>
            </w:r>
            <w:r>
              <w:rPr>
                <w:rFonts w:ascii="Source Sans Pro" w:hAnsi="Source Sans Pro" w:cs="Arial"/>
              </w:rPr>
              <w:t xml:space="preserve"> aware income streams next year will be affected by Covid still. F&amp;A content with the proposal.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DC71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42FF9FC9" w14:textId="77777777" w:rsidTr="00C954C5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E3B277D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EF2D" w14:textId="77777777" w:rsidR="00B51DF9" w:rsidRDefault="00B51DF9" w:rsidP="00B51DF9">
            <w:pPr>
              <w:pStyle w:val="CommitteeNormal"/>
              <w:jc w:val="left"/>
              <w:rPr>
                <w:rFonts w:ascii="Source Sans Pro" w:hAnsi="Source Sans Pro" w:cs="Arial"/>
                <w:b/>
                <w:szCs w:val="24"/>
              </w:rPr>
            </w:pPr>
            <w:r>
              <w:rPr>
                <w:rFonts w:ascii="Source Sans Pro" w:hAnsi="Source Sans Pro" w:cs="Arial"/>
                <w:b/>
                <w:szCs w:val="24"/>
              </w:rPr>
              <w:t xml:space="preserve">Budget 2021-22 </w:t>
            </w:r>
          </w:p>
          <w:p w14:paraId="182C9C49" w14:textId="3AE31185" w:rsidR="00B51DF9" w:rsidRDefault="00B51DF9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Recommendation from F&amp;A Committee </w:t>
            </w:r>
            <w:r w:rsidR="00BF4806">
              <w:rPr>
                <w:rFonts w:ascii="Source Sans Pro" w:hAnsi="Source Sans Pro" w:cs="Arial"/>
                <w:bCs/>
              </w:rPr>
              <w:t>– BL gave presentation.</w:t>
            </w:r>
          </w:p>
          <w:p w14:paraId="2370096C" w14:textId="77777777" w:rsidR="00C954C5" w:rsidRDefault="00C954C5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LR to circulate BLs presentation to group.</w:t>
            </w:r>
          </w:p>
          <w:p w14:paraId="1FC9AEB9" w14:textId="52B64301" w:rsidR="00DB268D" w:rsidRPr="000B4B22" w:rsidRDefault="00DB268D" w:rsidP="00B51DF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Decision to be made by group at the end of presentation.</w:t>
            </w:r>
          </w:p>
          <w:p w14:paraId="2012FE48" w14:textId="55182E5E" w:rsidR="001C2E56" w:rsidRDefault="00036761" w:rsidP="00B51DF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Plan A</w:t>
            </w:r>
            <w:r w:rsidR="008519AE">
              <w:rPr>
                <w:rFonts w:ascii="Source Sans Pro" w:hAnsi="Source Sans Pro" w:cs="Arial"/>
              </w:rPr>
              <w:t>: two year budget</w:t>
            </w:r>
            <w:r w:rsidR="00D158DA">
              <w:rPr>
                <w:rFonts w:ascii="Source Sans Pro" w:hAnsi="Source Sans Pro" w:cs="Arial"/>
              </w:rPr>
              <w:t xml:space="preserve"> that was presented to F&amp;A recently</w:t>
            </w:r>
            <w:r w:rsidR="00552199">
              <w:rPr>
                <w:rFonts w:ascii="Source Sans Pro" w:hAnsi="Source Sans Pro" w:cs="Arial"/>
              </w:rPr>
              <w:t>, £200k deficit budget</w:t>
            </w:r>
          </w:p>
          <w:p w14:paraId="6065E95C" w14:textId="7DB84BB6" w:rsidR="008519AE" w:rsidRDefault="008519AE" w:rsidP="00B51DF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Plan B: </w:t>
            </w:r>
            <w:r w:rsidR="002938AE">
              <w:rPr>
                <w:rFonts w:ascii="Source Sans Pro" w:hAnsi="Source Sans Pro" w:cs="Arial"/>
              </w:rPr>
              <w:t xml:space="preserve">(includes developments that have affected the budget in the last week and a half) </w:t>
            </w:r>
            <w:r w:rsidR="00280ADD">
              <w:rPr>
                <w:rFonts w:ascii="Source Sans Pro" w:hAnsi="Source Sans Pro" w:cs="Arial"/>
              </w:rPr>
              <w:t>likely to be a deficit of £300k rather than £200k</w:t>
            </w:r>
          </w:p>
          <w:p w14:paraId="0EF6D5DD" w14:textId="77777777" w:rsidR="00C63954" w:rsidRDefault="00B90EA8" w:rsidP="0055219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BL asked group to think about whether to agree a plan here or take back to F&amp;A to review.</w:t>
            </w:r>
          </w:p>
          <w:p w14:paraId="65BA8E65" w14:textId="77777777" w:rsidR="00050C2F" w:rsidRDefault="00B94034" w:rsidP="0055219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SK: </w:t>
            </w:r>
            <w:r w:rsidR="00B94BB5">
              <w:rPr>
                <w:rFonts w:ascii="Source Sans Pro" w:hAnsi="Source Sans Pro" w:cs="Arial"/>
              </w:rPr>
              <w:t xml:space="preserve">two </w:t>
            </w:r>
            <w:r w:rsidR="00CC17F5">
              <w:rPr>
                <w:rFonts w:ascii="Source Sans Pro" w:hAnsi="Source Sans Pro" w:cs="Arial"/>
              </w:rPr>
              <w:t>important</w:t>
            </w:r>
            <w:r w:rsidR="00CE1316">
              <w:rPr>
                <w:rFonts w:ascii="Source Sans Pro" w:hAnsi="Source Sans Pro" w:cs="Arial"/>
              </w:rPr>
              <w:t xml:space="preserve"> things to consider, reserves and </w:t>
            </w:r>
            <w:r w:rsidR="00B94BB5">
              <w:rPr>
                <w:rFonts w:ascii="Source Sans Pro" w:hAnsi="Source Sans Pro" w:cs="Arial"/>
              </w:rPr>
              <w:t xml:space="preserve">retendering process. </w:t>
            </w:r>
            <w:r w:rsidR="00043B34">
              <w:rPr>
                <w:rFonts w:ascii="Source Sans Pro" w:hAnsi="Source Sans Pro" w:cs="Arial"/>
              </w:rPr>
              <w:t>Happy to propose the £300k defect.</w:t>
            </w:r>
          </w:p>
          <w:p w14:paraId="3D15A244" w14:textId="42E4FA0B" w:rsidR="00043B34" w:rsidRDefault="00043B34" w:rsidP="0055219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DH: agreed with SK</w:t>
            </w:r>
            <w:r w:rsidR="009306EA">
              <w:rPr>
                <w:rFonts w:ascii="Source Sans Pro" w:hAnsi="Source Sans Pro" w:cs="Arial"/>
              </w:rPr>
              <w:t xml:space="preserve"> </w:t>
            </w:r>
            <w:r w:rsidR="000B4B22">
              <w:rPr>
                <w:rFonts w:ascii="Source Sans Pro" w:hAnsi="Source Sans Pro" w:cs="Arial"/>
              </w:rPr>
              <w:t>on the</w:t>
            </w:r>
            <w:r w:rsidR="009306EA">
              <w:rPr>
                <w:rFonts w:ascii="Source Sans Pro" w:hAnsi="Source Sans Pro" w:cs="Arial"/>
              </w:rPr>
              <w:t xml:space="preserve"> £300k deficit, happy to agree at this meeting.</w:t>
            </w:r>
          </w:p>
          <w:p w14:paraId="603FF93D" w14:textId="08B09835" w:rsidR="009306EA" w:rsidRDefault="00AD68F3" w:rsidP="0055219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SK </w:t>
            </w:r>
            <w:r w:rsidR="008F6958">
              <w:rPr>
                <w:rFonts w:ascii="Source Sans Pro" w:hAnsi="Source Sans Pro" w:cs="Arial"/>
              </w:rPr>
              <w:t>proposed</w:t>
            </w:r>
            <w:r>
              <w:rPr>
                <w:rFonts w:ascii="Source Sans Pro" w:hAnsi="Source Sans Pro" w:cs="Arial"/>
              </w:rPr>
              <w:t xml:space="preserve"> that we accept the budget with a £300</w:t>
            </w:r>
            <w:r w:rsidR="008F6958">
              <w:rPr>
                <w:rFonts w:ascii="Source Sans Pro" w:hAnsi="Source Sans Pro" w:cs="Arial"/>
              </w:rPr>
              <w:t>k deficit</w:t>
            </w:r>
          </w:p>
          <w:p w14:paraId="7BD342FF" w14:textId="77777777" w:rsidR="008F6958" w:rsidRDefault="008F6958" w:rsidP="0055219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DH: seconded the proposal</w:t>
            </w:r>
          </w:p>
          <w:p w14:paraId="2E66A880" w14:textId="5EE3AA4B" w:rsidR="008F6958" w:rsidRPr="001C2E56" w:rsidRDefault="008F6958" w:rsidP="0055219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The group all raised their hands in agreement, no further queries were raised.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527D" w14:textId="77777777" w:rsidR="00B51DF9" w:rsidRDefault="00B51DF9" w:rsidP="00C954C5">
            <w:pPr>
              <w:pStyle w:val="NoSpacing"/>
              <w:jc w:val="center"/>
              <w:rPr>
                <w:rFonts w:ascii="Source Sans Pro" w:hAnsi="Source Sans Pro"/>
                <w:b/>
                <w:bCs/>
              </w:rPr>
            </w:pPr>
          </w:p>
          <w:p w14:paraId="5BA70B04" w14:textId="77777777" w:rsidR="00C954C5" w:rsidRDefault="00C954C5" w:rsidP="00C954C5">
            <w:pPr>
              <w:pStyle w:val="NoSpacing"/>
              <w:jc w:val="center"/>
              <w:rPr>
                <w:rFonts w:ascii="Source Sans Pro" w:hAnsi="Source Sans Pro"/>
                <w:b/>
                <w:bCs/>
              </w:rPr>
            </w:pPr>
          </w:p>
          <w:p w14:paraId="335AF1EB" w14:textId="6DAF4944" w:rsidR="00C954C5" w:rsidRPr="00C954C5" w:rsidRDefault="00C954C5" w:rsidP="00C954C5">
            <w:pPr>
              <w:pStyle w:val="NoSpacing"/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LR</w:t>
            </w:r>
          </w:p>
        </w:tc>
      </w:tr>
      <w:tr w:rsidR="00B51DF9" w:rsidRPr="0058257A" w14:paraId="72B89CCB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850D2E4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A638" w14:textId="77777777" w:rsidR="00B51DF9" w:rsidRDefault="00B51DF9" w:rsidP="00B51DF9">
            <w:pPr>
              <w:pStyle w:val="NoSpacing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Business Development and Marketing</w:t>
            </w:r>
          </w:p>
          <w:p w14:paraId="675171F6" w14:textId="77777777" w:rsidR="007F5B49" w:rsidRDefault="007F5B49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TB: This group was originally created </w:t>
            </w:r>
            <w:r w:rsidR="000F29AE">
              <w:rPr>
                <w:rFonts w:ascii="Source Sans Pro" w:hAnsi="Source Sans Pro" w:cs="Arial"/>
                <w:bCs/>
              </w:rPr>
              <w:t xml:space="preserve">to support Suffolk Libraries marketing and income generation plans, when a new chair took over eventually the group was disbanded, believes would be beneficial to reinstate the committee. </w:t>
            </w:r>
          </w:p>
          <w:p w14:paraId="6CC47160" w14:textId="5376C9DC" w:rsidR="009811F1" w:rsidRDefault="009811F1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Propose to develop a working group for the next 6 months</w:t>
            </w:r>
            <w:r w:rsidR="00272829">
              <w:rPr>
                <w:rFonts w:ascii="Source Sans Pro" w:hAnsi="Source Sans Pro" w:cs="Arial"/>
                <w:bCs/>
              </w:rPr>
              <w:t xml:space="preserve"> to support the business development</w:t>
            </w:r>
            <w:r w:rsidR="00B94F53">
              <w:rPr>
                <w:rFonts w:ascii="Source Sans Pro" w:hAnsi="Source Sans Pro" w:cs="Arial"/>
                <w:bCs/>
              </w:rPr>
              <w:t xml:space="preserve"> and green agenda/sustainability of Suffolk Libraries. A</w:t>
            </w:r>
            <w:r w:rsidR="000E2587">
              <w:rPr>
                <w:rFonts w:ascii="Source Sans Pro" w:hAnsi="Source Sans Pro" w:cs="Arial"/>
                <w:bCs/>
              </w:rPr>
              <w:t>sked members to put their names forward if they would like to be a part of the working group.</w:t>
            </w:r>
          </w:p>
          <w:p w14:paraId="5C062DC7" w14:textId="73979FAD" w:rsidR="000E2587" w:rsidRDefault="00272248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B</w:t>
            </w:r>
            <w:r w:rsidR="000B4B22">
              <w:rPr>
                <w:rFonts w:ascii="Source Sans Pro" w:hAnsi="Source Sans Pro" w:cs="Arial"/>
                <w:bCs/>
              </w:rPr>
              <w:t>L</w:t>
            </w:r>
            <w:r>
              <w:rPr>
                <w:rFonts w:ascii="Source Sans Pro" w:hAnsi="Source Sans Pro" w:cs="Arial"/>
                <w:bCs/>
              </w:rPr>
              <w:t xml:space="preserve"> support</w:t>
            </w:r>
            <w:r w:rsidR="000B4B22">
              <w:rPr>
                <w:rFonts w:ascii="Source Sans Pro" w:hAnsi="Source Sans Pro" w:cs="Arial"/>
                <w:bCs/>
              </w:rPr>
              <w:t>s</w:t>
            </w:r>
            <w:r>
              <w:rPr>
                <w:rFonts w:ascii="Source Sans Pro" w:hAnsi="Source Sans Pro" w:cs="Arial"/>
                <w:bCs/>
              </w:rPr>
              <w:t xml:space="preserve"> the creation of the group.</w:t>
            </w:r>
          </w:p>
          <w:p w14:paraId="6DD79EDF" w14:textId="77777777" w:rsidR="00FE48DB" w:rsidRDefault="00367305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RL/TB/SK/BL: discussion around when other key topics are raised to the board, LR/BL to discuss adding things to the next board meetings agenda(s). </w:t>
            </w:r>
          </w:p>
          <w:p w14:paraId="2A8A5645" w14:textId="1AD5A530" w:rsidR="00367305" w:rsidRDefault="00367305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TB: </w:t>
            </w:r>
            <w:r w:rsidR="00470599">
              <w:rPr>
                <w:rFonts w:ascii="Source Sans Pro" w:hAnsi="Source Sans Pro" w:cs="Arial"/>
                <w:bCs/>
              </w:rPr>
              <w:t>re</w:t>
            </w:r>
            <w:r>
              <w:rPr>
                <w:rFonts w:ascii="Source Sans Pro" w:hAnsi="Source Sans Pro" w:cs="Arial"/>
                <w:bCs/>
              </w:rPr>
              <w:t xml:space="preserve">branding: </w:t>
            </w:r>
            <w:r w:rsidR="00A50BFD">
              <w:rPr>
                <w:rFonts w:ascii="Source Sans Pro" w:hAnsi="Source Sans Pro" w:cs="Arial"/>
                <w:bCs/>
              </w:rPr>
              <w:t>suit of branding approved previously, would like to take this forward. BL shared screen with the group</w:t>
            </w:r>
            <w:r w:rsidR="009B6660">
              <w:rPr>
                <w:rFonts w:ascii="Source Sans Pro" w:hAnsi="Source Sans Pro" w:cs="Arial"/>
                <w:bCs/>
              </w:rPr>
              <w:t xml:space="preserve">, </w:t>
            </w:r>
            <w:r w:rsidR="008D5F78">
              <w:rPr>
                <w:rFonts w:ascii="Source Sans Pro" w:hAnsi="Source Sans Pro" w:cs="Arial"/>
                <w:bCs/>
              </w:rPr>
              <w:t>all supportive of the branding.</w:t>
            </w:r>
          </w:p>
          <w:p w14:paraId="4F5C01CC" w14:textId="79356A17" w:rsidR="008D5F78" w:rsidRDefault="00D14E9F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DR: where are we with roll out of this branding?</w:t>
            </w:r>
          </w:p>
          <w:p w14:paraId="4FB778B4" w14:textId="647B16F1" w:rsidR="00D14E9F" w:rsidRPr="007F5B49" w:rsidRDefault="00D14E9F" w:rsidP="00B51DF9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BL: rolled out to 5 pilot sites, delays due to Covid logistics, planning to distribute to 10 further sites imminently and the website etc. </w:t>
            </w:r>
            <w:r w:rsidR="00E453A5">
              <w:rPr>
                <w:rFonts w:ascii="Source Sans Pro" w:hAnsi="Source Sans Pro" w:cs="Arial"/>
                <w:bCs/>
              </w:rPr>
              <w:t xml:space="preserve">can update further in the next couple of months.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5F3E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7F5B49" w:rsidRPr="0058257A" w14:paraId="5427892E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5255D94" w14:textId="77777777" w:rsidR="007F5B49" w:rsidRPr="00717A3B" w:rsidRDefault="007F5B4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4B7E" w14:textId="77777777" w:rsidR="007F5B49" w:rsidRPr="000B4B22" w:rsidRDefault="007F5B49" w:rsidP="007F5B49">
            <w:pPr>
              <w:pStyle w:val="CommitteeNormal"/>
              <w:jc w:val="left"/>
              <w:rPr>
                <w:rFonts w:ascii="Source Sans Pro" w:hAnsi="Source Sans Pro" w:cs="Arial"/>
                <w:b/>
                <w:szCs w:val="24"/>
              </w:rPr>
            </w:pPr>
            <w:r w:rsidRPr="000B4B22">
              <w:rPr>
                <w:rFonts w:ascii="Source Sans Pro" w:hAnsi="Source Sans Pro" w:cs="Arial"/>
                <w:b/>
                <w:szCs w:val="24"/>
              </w:rPr>
              <w:t>Committee Updates:</w:t>
            </w:r>
          </w:p>
          <w:p w14:paraId="574D72A5" w14:textId="4F0D7210" w:rsidR="000022CB" w:rsidRPr="000B4B22" w:rsidRDefault="007F5B49" w:rsidP="000022CB">
            <w:pPr>
              <w:pStyle w:val="NoSpacing"/>
              <w:numPr>
                <w:ilvl w:val="0"/>
                <w:numId w:val="11"/>
              </w:numPr>
              <w:rPr>
                <w:rFonts w:ascii="Source Sans Pro" w:hAnsi="Source Sans Pro" w:cs="Arial"/>
              </w:rPr>
            </w:pPr>
            <w:r w:rsidRPr="000B4B22">
              <w:rPr>
                <w:rFonts w:ascii="Source Sans Pro" w:hAnsi="Source Sans Pro" w:cs="Arial"/>
              </w:rPr>
              <w:t>HR (KO)</w:t>
            </w:r>
            <w:r w:rsidR="00F14495" w:rsidRPr="000B4B22">
              <w:rPr>
                <w:rFonts w:ascii="Source Sans Pro" w:hAnsi="Source Sans Pro" w:cs="Arial"/>
              </w:rPr>
              <w:t xml:space="preserve"> </w:t>
            </w:r>
            <w:r w:rsidR="00293870" w:rsidRPr="000B4B22">
              <w:rPr>
                <w:rFonts w:ascii="Source Sans Pro" w:hAnsi="Source Sans Pro" w:cs="Arial"/>
              </w:rPr>
              <w:t xml:space="preserve">many HR policies were approved after some minor tweaks, </w:t>
            </w:r>
            <w:r w:rsidR="00345251" w:rsidRPr="000B4B22">
              <w:rPr>
                <w:rFonts w:ascii="Source Sans Pro" w:hAnsi="Source Sans Pro" w:cs="Arial"/>
              </w:rPr>
              <w:t xml:space="preserve">LC </w:t>
            </w:r>
            <w:r w:rsidR="0017374E" w:rsidRPr="000B4B22">
              <w:rPr>
                <w:rFonts w:ascii="Source Sans Pro" w:hAnsi="Source Sans Pro" w:cs="Arial"/>
              </w:rPr>
              <w:t xml:space="preserve">is looking into creating a performance policy, training has been well attended since it has been offered digitally, new training on offer </w:t>
            </w:r>
            <w:r w:rsidR="00220729" w:rsidRPr="000B4B22">
              <w:rPr>
                <w:rFonts w:ascii="Source Sans Pro" w:hAnsi="Source Sans Pro" w:cs="Arial"/>
              </w:rPr>
              <w:t>such as domestic abuse awareness</w:t>
            </w:r>
          </w:p>
          <w:p w14:paraId="0583AD3E" w14:textId="227D05A7" w:rsidR="007F5B49" w:rsidRPr="000022CB" w:rsidRDefault="007F5B49" w:rsidP="000022CB">
            <w:pPr>
              <w:pStyle w:val="NoSpacing"/>
              <w:numPr>
                <w:ilvl w:val="0"/>
                <w:numId w:val="11"/>
              </w:numPr>
              <w:rPr>
                <w:rFonts w:ascii="Source Sans Pro" w:hAnsi="Source Sans Pro" w:cs="Arial"/>
              </w:rPr>
            </w:pPr>
            <w:r w:rsidRPr="000B4B22">
              <w:rPr>
                <w:rFonts w:ascii="Source Sans Pro" w:hAnsi="Source Sans Pro" w:cs="Arial"/>
              </w:rPr>
              <w:t>Health and Safety (MGS)</w:t>
            </w:r>
            <w:r w:rsidR="00275DB0" w:rsidRPr="000B4B22">
              <w:rPr>
                <w:rFonts w:ascii="Source Sans Pro" w:hAnsi="Source Sans Pro" w:cs="Arial"/>
              </w:rPr>
              <w:t xml:space="preserve"> ma</w:t>
            </w:r>
            <w:r w:rsidR="000B4B22" w:rsidRPr="000B4B22">
              <w:rPr>
                <w:rFonts w:ascii="Source Sans Pro" w:hAnsi="Source Sans Pro" w:cs="Arial"/>
              </w:rPr>
              <w:t>n</w:t>
            </w:r>
            <w:r w:rsidR="00275DB0" w:rsidRPr="000B4B22">
              <w:rPr>
                <w:rFonts w:ascii="Source Sans Pro" w:hAnsi="Source Sans Pro" w:cs="Arial"/>
              </w:rPr>
              <w:t>y policies were approved here</w:t>
            </w:r>
            <w:r w:rsidR="008B6A65" w:rsidRPr="000B4B22">
              <w:rPr>
                <w:rFonts w:ascii="Source Sans Pro" w:hAnsi="Source Sans Pro" w:cs="Arial"/>
              </w:rPr>
              <w:t xml:space="preserve"> with only minor tweaks made, TOR were approved, H&amp;S management system has been updated, a query on fire drills was raised ME confirmed they are held regularly, reiterated the high uptake of t</w:t>
            </w:r>
            <w:r w:rsidR="00E63B32" w:rsidRPr="000B4B22">
              <w:rPr>
                <w:rFonts w:ascii="Source Sans Pro" w:hAnsi="Source Sans Pro" w:cs="Arial"/>
              </w:rPr>
              <w:t xml:space="preserve">raining now it is offered digitally, </w:t>
            </w:r>
            <w:r w:rsidR="002A7E2D" w:rsidRPr="000B4B22">
              <w:rPr>
                <w:rFonts w:ascii="Source Sans Pro" w:hAnsi="Source Sans Pro" w:cs="Arial"/>
              </w:rPr>
              <w:t xml:space="preserve">managers are being offered training on how to spot if </w:t>
            </w:r>
            <w:r w:rsidR="000B4B22" w:rsidRPr="000B4B22">
              <w:rPr>
                <w:rFonts w:ascii="Source Sans Pro" w:hAnsi="Source Sans Pro" w:cs="Arial"/>
              </w:rPr>
              <w:t>their</w:t>
            </w:r>
            <w:r w:rsidR="002A7E2D" w:rsidRPr="000B4B22">
              <w:rPr>
                <w:rFonts w:ascii="Source Sans Pro" w:hAnsi="Source Sans Pro" w:cs="Arial"/>
              </w:rPr>
              <w:t xml:space="preserve"> staff are struggling</w:t>
            </w:r>
            <w:r w:rsidR="000B4B22">
              <w:rPr>
                <w:rFonts w:ascii="Source Sans Pro" w:hAnsi="Source Sans Pro" w:cs="Arial"/>
              </w:rPr>
              <w:t xml:space="preserve"> emotionally</w:t>
            </w:r>
            <w:r w:rsidR="002A7E2D" w:rsidRPr="000B4B22">
              <w:rPr>
                <w:rFonts w:ascii="Source Sans Pro" w:hAnsi="Source Sans Pro" w:cs="Arial"/>
              </w:rPr>
              <w:t xml:space="preserve">, </w:t>
            </w:r>
            <w:r w:rsidR="00DE26A7" w:rsidRPr="000B4B22">
              <w:rPr>
                <w:rFonts w:ascii="Source Sans Pro" w:hAnsi="Source Sans Pro" w:cs="Arial"/>
              </w:rPr>
              <w:t>ME retiring end of march.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D906" w14:textId="77777777" w:rsidR="007F5B49" w:rsidRPr="0058257A" w:rsidRDefault="007F5B4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13E742D9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BEEBE1D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4878" w14:textId="77777777" w:rsidR="00B51DF9" w:rsidRDefault="00B51DF9" w:rsidP="00B51DF9">
            <w:pPr>
              <w:rPr>
                <w:rFonts w:ascii="Source Sans Pro" w:hAnsi="Source Sans Pro"/>
                <w:i/>
                <w:iCs/>
                <w:szCs w:val="24"/>
              </w:rPr>
            </w:pPr>
            <w:r w:rsidRPr="001258CF">
              <w:rPr>
                <w:rFonts w:ascii="Source Sans Pro" w:hAnsi="Source Sans Pro"/>
                <w:b/>
                <w:bCs/>
                <w:szCs w:val="24"/>
              </w:rPr>
              <w:t xml:space="preserve">Policies </w:t>
            </w:r>
            <w:r w:rsidRPr="001258CF">
              <w:rPr>
                <w:rFonts w:ascii="Source Sans Pro" w:hAnsi="Source Sans Pro"/>
                <w:i/>
                <w:iCs/>
                <w:szCs w:val="24"/>
              </w:rPr>
              <w:t>(Decision)</w:t>
            </w:r>
          </w:p>
          <w:p w14:paraId="51003ED1" w14:textId="46E0F5A4" w:rsidR="00B51DF9" w:rsidRPr="009D6A35" w:rsidRDefault="00B51DF9" w:rsidP="00B51DF9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6A4EBD">
              <w:rPr>
                <w:rFonts w:ascii="Source Sans Pro" w:hAnsi="Source Sans Pro"/>
              </w:rPr>
              <w:t>None to be approved currently.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C16E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2935A3AE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89EFBB9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8467" w14:textId="77777777" w:rsidR="00B51DF9" w:rsidRDefault="00B51DF9" w:rsidP="00B51DF9">
            <w:pPr>
              <w:pStyle w:val="NoSpacing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U</w:t>
            </w:r>
            <w:r w:rsidRPr="00285E47">
              <w:rPr>
                <w:rFonts w:ascii="Source Sans Pro" w:hAnsi="Source Sans Pro"/>
                <w:b/>
                <w:bCs/>
              </w:rPr>
              <w:t>pdate from Friends of Suffolk Libraries and Discover More Ltd (Trading Company)</w:t>
            </w:r>
          </w:p>
          <w:p w14:paraId="362BCD70" w14:textId="54AD94ED" w:rsidR="00A50BFD" w:rsidRPr="00A50BFD" w:rsidRDefault="00A50BFD" w:rsidP="00B51DF9">
            <w:pPr>
              <w:pStyle w:val="NoSpacing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/>
              </w:rPr>
              <w:lastRenderedPageBreak/>
              <w:t xml:space="preserve">BL: trading company now set up, BL/TB/MW are directors, LR secretary. MW contacted auditors to get their advice on how to </w:t>
            </w:r>
            <w:r w:rsidR="009B6660">
              <w:rPr>
                <w:rFonts w:ascii="Source Sans Pro" w:hAnsi="Source Sans Pro"/>
              </w:rPr>
              <w:t xml:space="preserve">take forward with employees working for Discover More Ltd company, will detail further updates once available to the Board.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0460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7CA98C6F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57F16E7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7767" w14:textId="77777777" w:rsidR="00B51DF9" w:rsidRDefault="00B51DF9" w:rsidP="00B51DF9">
            <w:pPr>
              <w:rPr>
                <w:rFonts w:ascii="Source Sans Pro" w:hAnsi="Source Sans Pro"/>
                <w:b/>
                <w:bCs/>
                <w:szCs w:val="24"/>
              </w:rPr>
            </w:pPr>
            <w:r>
              <w:rPr>
                <w:rFonts w:ascii="Source Sans Pro" w:hAnsi="Source Sans Pro"/>
                <w:b/>
                <w:bCs/>
                <w:szCs w:val="24"/>
              </w:rPr>
              <w:t>NPO Update</w:t>
            </w:r>
            <w:r w:rsidRPr="001258CF">
              <w:rPr>
                <w:rFonts w:ascii="Source Sans Pro" w:hAnsi="Source Sans Pro" w:cs="Arial"/>
                <w:b/>
                <w:szCs w:val="24"/>
              </w:rPr>
              <w:t xml:space="preserve"> </w:t>
            </w:r>
            <w:r w:rsidRPr="001258CF">
              <w:rPr>
                <w:rFonts w:ascii="Source Sans Pro" w:hAnsi="Source Sans Pro" w:cs="Arial"/>
                <w:bCs/>
                <w:i/>
                <w:iCs/>
                <w:szCs w:val="24"/>
              </w:rPr>
              <w:t>(Information)</w:t>
            </w:r>
          </w:p>
          <w:p w14:paraId="234FA3E9" w14:textId="77777777" w:rsidR="00B51DF9" w:rsidRDefault="00B51DF9" w:rsidP="00B51DF9">
            <w:pPr>
              <w:pStyle w:val="NoSpacing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Discussed at board meeting 17.12.20 to add as a standing agenda item</w:t>
            </w:r>
            <w:r w:rsidR="001A1554">
              <w:rPr>
                <w:rFonts w:ascii="Source Sans Pro" w:hAnsi="Source Sans Pro"/>
              </w:rPr>
              <w:t>.</w:t>
            </w:r>
          </w:p>
          <w:p w14:paraId="579E84AB" w14:textId="328F5ED0" w:rsidR="001A1554" w:rsidRPr="009D6A35" w:rsidRDefault="001A1554" w:rsidP="00B51DF9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/>
              </w:rPr>
              <w:t xml:space="preserve">DR: </w:t>
            </w:r>
            <w:r w:rsidR="00F331E1">
              <w:rPr>
                <w:rFonts w:ascii="Source Sans Pro" w:hAnsi="Source Sans Pro"/>
              </w:rPr>
              <w:t>attended fi</w:t>
            </w:r>
            <w:r w:rsidR="000B4B22">
              <w:rPr>
                <w:rFonts w:ascii="Source Sans Pro" w:hAnsi="Source Sans Pro"/>
              </w:rPr>
              <w:t>r</w:t>
            </w:r>
            <w:r w:rsidR="00F331E1">
              <w:rPr>
                <w:rFonts w:ascii="Source Sans Pro" w:hAnsi="Source Sans Pro"/>
              </w:rPr>
              <w:t xml:space="preserve">st meeting for BLOC, one of 6 libraries pioneering this within library services. </w:t>
            </w:r>
            <w:r w:rsidR="00F10E33">
              <w:rPr>
                <w:rFonts w:ascii="Source Sans Pro" w:hAnsi="Source Sans Pro"/>
              </w:rPr>
              <w:t xml:space="preserve">Big meeting coming up to create 7 year plan, </w:t>
            </w:r>
            <w:r w:rsidR="00A97118">
              <w:rPr>
                <w:rFonts w:ascii="Source Sans Pro" w:hAnsi="Source Sans Pro"/>
              </w:rPr>
              <w:t xml:space="preserve">rooted in the four strategic pillars of </w:t>
            </w:r>
            <w:r w:rsidR="00C155C5">
              <w:rPr>
                <w:rFonts w:ascii="Source Sans Pro" w:hAnsi="Source Sans Pro"/>
              </w:rPr>
              <w:t>Suffolk</w:t>
            </w:r>
            <w:r w:rsidR="00A97118">
              <w:rPr>
                <w:rFonts w:ascii="Source Sans Pro" w:hAnsi="Source Sans Pro"/>
              </w:rPr>
              <w:t xml:space="preserve"> </w:t>
            </w:r>
            <w:r w:rsidR="00C155C5">
              <w:rPr>
                <w:rFonts w:ascii="Source Sans Pro" w:hAnsi="Source Sans Pro"/>
              </w:rPr>
              <w:t>L</w:t>
            </w:r>
            <w:r w:rsidR="00A97118">
              <w:rPr>
                <w:rFonts w:ascii="Source Sans Pro" w:hAnsi="Source Sans Pro"/>
              </w:rPr>
              <w:t>ibraires. BLOC has helped shape the accessibility and diversity board recently</w:t>
            </w:r>
            <w:r w:rsidR="00A12BA2">
              <w:rPr>
                <w:rFonts w:ascii="Source Sans Pro" w:hAnsi="Source Sans Pro"/>
              </w:rPr>
              <w:t xml:space="preserve">. </w:t>
            </w:r>
            <w:r w:rsidR="00C155C5">
              <w:rPr>
                <w:rFonts w:ascii="Source Sans Pro" w:hAnsi="Source Sans Pro"/>
              </w:rPr>
              <w:t xml:space="preserve">A </w:t>
            </w:r>
            <w:proofErr w:type="gramStart"/>
            <w:r w:rsidR="00C155C5">
              <w:rPr>
                <w:rFonts w:ascii="Source Sans Pro" w:hAnsi="Source Sans Pro"/>
              </w:rPr>
              <w:t>really strong</w:t>
            </w:r>
            <w:proofErr w:type="gramEnd"/>
            <w:r w:rsidR="00C155C5">
              <w:rPr>
                <w:rFonts w:ascii="Source Sans Pro" w:hAnsi="Source Sans Pro"/>
              </w:rPr>
              <w:t xml:space="preserve"> programme has been established</w:t>
            </w:r>
            <w:r w:rsidR="00AD5D26">
              <w:rPr>
                <w:rFonts w:ascii="Source Sans Pro" w:hAnsi="Source Sans Pro"/>
              </w:rPr>
              <w:t>, enriches the Suffolk libraries offer</w:t>
            </w:r>
            <w:r w:rsidR="002E5A73">
              <w:rPr>
                <w:rFonts w:ascii="Source Sans Pro" w:hAnsi="Source Sans Pro"/>
              </w:rPr>
              <w:t xml:space="preserve">. </w:t>
            </w:r>
            <w:r w:rsidR="00BD0291">
              <w:rPr>
                <w:rFonts w:ascii="Source Sans Pro" w:hAnsi="Source Sans Pro"/>
              </w:rPr>
              <w:t xml:space="preserve">Hoping to enrol a producer to help support this project. </w:t>
            </w:r>
            <w:r w:rsidR="00C20644">
              <w:rPr>
                <w:rFonts w:ascii="Source Sans Pro" w:hAnsi="Source Sans Pro"/>
              </w:rPr>
              <w:t xml:space="preserve">An artist has been sketching in libraries throughout lockdown, book of her artworks is being released in </w:t>
            </w:r>
            <w:r w:rsidR="00556BB1">
              <w:rPr>
                <w:rFonts w:ascii="Source Sans Pro" w:hAnsi="Source Sans Pro"/>
              </w:rPr>
              <w:t>March</w:t>
            </w:r>
            <w:r w:rsidR="00C20644">
              <w:rPr>
                <w:rFonts w:ascii="Source Sans Pro" w:hAnsi="Source Sans Pro"/>
              </w:rPr>
              <w:t xml:space="preserve">. </w:t>
            </w:r>
            <w:r w:rsidR="00556BB1">
              <w:rPr>
                <w:rFonts w:ascii="Source Sans Pro" w:hAnsi="Source Sans Pro"/>
              </w:rPr>
              <w:t>Stowmarket garden project: public art/environment project</w:t>
            </w:r>
            <w:r w:rsidR="001A399C">
              <w:rPr>
                <w:rFonts w:ascii="Source Sans Pro" w:hAnsi="Source Sans Pro"/>
              </w:rPr>
              <w:t xml:space="preserve"> beginning soon</w:t>
            </w:r>
            <w:r w:rsidR="006E11DD">
              <w:rPr>
                <w:rFonts w:ascii="Source Sans Pro" w:hAnsi="Source Sans Pro"/>
              </w:rPr>
              <w:t xml:space="preserve">. </w:t>
            </w:r>
            <w:r w:rsidR="001D481B">
              <w:rPr>
                <w:rFonts w:ascii="Source Sans Pro" w:hAnsi="Source Sans Pro"/>
              </w:rPr>
              <w:t>BLOC has been able to purchase equipment for new projects. Hadleigh creative hub is nearly ready for use</w:t>
            </w:r>
            <w:r w:rsidR="00132E81">
              <w:rPr>
                <w:rFonts w:ascii="Source Sans Pro" w:hAnsi="Source Sans Pro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6B69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5946B316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0F738A6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60F2" w14:textId="77777777" w:rsidR="00B51DF9" w:rsidRDefault="00B51DF9" w:rsidP="00B51DF9">
            <w:pPr>
              <w:rPr>
                <w:rFonts w:ascii="Source Sans Pro" w:hAnsi="Source Sans Pro"/>
                <w:b/>
                <w:bCs/>
                <w:szCs w:val="24"/>
              </w:rPr>
            </w:pPr>
            <w:r>
              <w:rPr>
                <w:rFonts w:ascii="Source Sans Pro" w:hAnsi="Source Sans Pro"/>
                <w:b/>
                <w:bCs/>
                <w:szCs w:val="24"/>
              </w:rPr>
              <w:t>Suffolk Libraries Day</w:t>
            </w:r>
          </w:p>
          <w:p w14:paraId="7EEB8288" w14:textId="77777777" w:rsidR="00B51DF9" w:rsidRDefault="00B51DF9" w:rsidP="00B51DF9">
            <w:pPr>
              <w:pStyle w:val="NoSpacing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Update</w:t>
            </w:r>
            <w:r w:rsidR="00CA1B71">
              <w:rPr>
                <w:rFonts w:ascii="Source Sans Pro" w:hAnsi="Source Sans Pro"/>
              </w:rPr>
              <w:t xml:space="preserve"> from Nikki Hulse (Business Development Manager) NH joined the meeting at </w:t>
            </w:r>
            <w:r w:rsidR="0029112B">
              <w:rPr>
                <w:rFonts w:ascii="Source Sans Pro" w:hAnsi="Source Sans Pro"/>
              </w:rPr>
              <w:t>11.5</w:t>
            </w:r>
            <w:r w:rsidR="009155B6">
              <w:rPr>
                <w:rFonts w:ascii="Source Sans Pro" w:hAnsi="Source Sans Pro"/>
              </w:rPr>
              <w:t>8am.</w:t>
            </w:r>
          </w:p>
          <w:p w14:paraId="47450196" w14:textId="1BD6D7B7" w:rsidR="002B4C28" w:rsidRPr="002B4C28" w:rsidRDefault="009155B6" w:rsidP="00B51DF9">
            <w:pPr>
              <w:pStyle w:val="NoSpacing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NH: </w:t>
            </w:r>
            <w:r w:rsidR="000703DE">
              <w:rPr>
                <w:rFonts w:ascii="Source Sans Pro" w:hAnsi="Source Sans Pro"/>
              </w:rPr>
              <w:t>Saturday 20</w:t>
            </w:r>
            <w:r w:rsidR="000703DE" w:rsidRPr="000703DE">
              <w:rPr>
                <w:rFonts w:ascii="Source Sans Pro" w:hAnsi="Source Sans Pro"/>
                <w:vertAlign w:val="superscript"/>
              </w:rPr>
              <w:t>th</w:t>
            </w:r>
            <w:r w:rsidR="000703DE">
              <w:rPr>
                <w:rFonts w:ascii="Source Sans Pro" w:hAnsi="Source Sans Pro"/>
              </w:rPr>
              <w:t xml:space="preserve"> </w:t>
            </w:r>
            <w:r w:rsidR="000B4B22">
              <w:rPr>
                <w:rFonts w:ascii="Source Sans Pro" w:hAnsi="Source Sans Pro"/>
              </w:rPr>
              <w:t>M</w:t>
            </w:r>
            <w:r w:rsidR="000703DE">
              <w:rPr>
                <w:rFonts w:ascii="Source Sans Pro" w:hAnsi="Source Sans Pro"/>
              </w:rPr>
              <w:t xml:space="preserve">arch, and week leading up to that. </w:t>
            </w:r>
            <w:r w:rsidR="000B4B22">
              <w:rPr>
                <w:rFonts w:ascii="Source Sans Pro" w:hAnsi="Source Sans Pro"/>
              </w:rPr>
              <w:t>Usually,</w:t>
            </w:r>
            <w:r w:rsidR="000703DE">
              <w:rPr>
                <w:rFonts w:ascii="Source Sans Pro" w:hAnsi="Source Sans Pro"/>
              </w:rPr>
              <w:t xml:space="preserve"> a big annual fundraiser for Suffolk </w:t>
            </w:r>
            <w:r w:rsidR="000B4B22">
              <w:rPr>
                <w:rFonts w:ascii="Source Sans Pro" w:hAnsi="Source Sans Pro"/>
              </w:rPr>
              <w:t>L</w:t>
            </w:r>
            <w:r w:rsidR="000703DE">
              <w:rPr>
                <w:rFonts w:ascii="Source Sans Pro" w:hAnsi="Source Sans Pro"/>
              </w:rPr>
              <w:t xml:space="preserve">ibraries, different this year due to Covid. </w:t>
            </w:r>
            <w:r w:rsidR="00AC6DC4">
              <w:rPr>
                <w:rFonts w:ascii="Source Sans Pro" w:hAnsi="Source Sans Pro"/>
              </w:rPr>
              <w:t>Newmarket Library have a</w:t>
            </w:r>
            <w:r w:rsidR="00A81C10">
              <w:rPr>
                <w:rFonts w:ascii="Source Sans Pro" w:hAnsi="Source Sans Pro"/>
              </w:rPr>
              <w:t xml:space="preserve">lready raised £130 </w:t>
            </w:r>
            <w:r w:rsidR="00AC6DC4">
              <w:rPr>
                <w:rFonts w:ascii="Source Sans Pro" w:hAnsi="Source Sans Pro"/>
              </w:rPr>
              <w:t>from a sponsored walk</w:t>
            </w:r>
            <w:r w:rsidR="00A81C10">
              <w:rPr>
                <w:rFonts w:ascii="Source Sans Pro" w:hAnsi="Source Sans Pro"/>
              </w:rPr>
              <w:t xml:space="preserve">, </w:t>
            </w:r>
            <w:r w:rsidR="00A84FE5">
              <w:rPr>
                <w:rFonts w:ascii="Source Sans Pro" w:hAnsi="Source Sans Pro"/>
              </w:rPr>
              <w:t xml:space="preserve">other events </w:t>
            </w:r>
            <w:r w:rsidR="00AC6DC4">
              <w:rPr>
                <w:rFonts w:ascii="Source Sans Pro" w:hAnsi="Source Sans Pro"/>
              </w:rPr>
              <w:t>include</w:t>
            </w:r>
            <w:r w:rsidR="00A84FE5">
              <w:rPr>
                <w:rFonts w:ascii="Source Sans Pro" w:hAnsi="Source Sans Pro"/>
              </w:rPr>
              <w:t xml:space="preserve"> guess the weight of the hawk, companies are </w:t>
            </w:r>
            <w:r w:rsidR="00AC6DC4">
              <w:rPr>
                <w:rFonts w:ascii="Source Sans Pro" w:hAnsi="Source Sans Pro"/>
              </w:rPr>
              <w:t>also sponsoring clothing for</w:t>
            </w:r>
            <w:r w:rsidR="00A84FE5">
              <w:rPr>
                <w:rFonts w:ascii="Source Sans Pro" w:hAnsi="Source Sans Pro"/>
              </w:rPr>
              <w:t xml:space="preserve"> scarecrows in the scarecrow trail, inviting everyone in Suffolk to partake will be a piece in the press week of 8</w:t>
            </w:r>
            <w:r w:rsidR="00A84FE5" w:rsidRPr="00A84FE5">
              <w:rPr>
                <w:rFonts w:ascii="Source Sans Pro" w:hAnsi="Source Sans Pro"/>
                <w:vertAlign w:val="superscript"/>
              </w:rPr>
              <w:t>th</w:t>
            </w:r>
            <w:r w:rsidR="00A84FE5">
              <w:rPr>
                <w:rFonts w:ascii="Source Sans Pro" w:hAnsi="Source Sans Pro"/>
              </w:rPr>
              <w:t xml:space="preserve"> </w:t>
            </w:r>
            <w:r w:rsidR="00AC6DC4">
              <w:rPr>
                <w:rFonts w:ascii="Source Sans Pro" w:hAnsi="Source Sans Pro"/>
              </w:rPr>
              <w:t>M</w:t>
            </w:r>
            <w:r w:rsidR="00A84FE5">
              <w:rPr>
                <w:rFonts w:ascii="Source Sans Pro" w:hAnsi="Source Sans Pro"/>
              </w:rPr>
              <w:t xml:space="preserve">arch, as people register it will generate a map of where they are located so people can go for walks in their local area to look at the scarecrows. A virtual quiz is also </w:t>
            </w:r>
            <w:r w:rsidR="00AC6DC4">
              <w:rPr>
                <w:rFonts w:ascii="Source Sans Pro" w:hAnsi="Source Sans Pro"/>
              </w:rPr>
              <w:t>running and</w:t>
            </w:r>
            <w:r w:rsidR="002D7B5F">
              <w:rPr>
                <w:rFonts w:ascii="Source Sans Pro" w:hAnsi="Source Sans Pro"/>
              </w:rPr>
              <w:t xml:space="preserve"> have sold over 500 tickets for the </w:t>
            </w:r>
            <w:r w:rsidR="00AC6DC4" w:rsidRPr="00AC6DC4">
              <w:rPr>
                <w:rFonts w:ascii="Source Sans Pro" w:hAnsi="Source Sans Pro"/>
              </w:rPr>
              <w:t>book festival</w:t>
            </w:r>
            <w:r w:rsidR="00626CF2" w:rsidRPr="00AC6DC4">
              <w:rPr>
                <w:rFonts w:ascii="Source Sans Pro" w:hAnsi="Source Sans Pro"/>
              </w:rPr>
              <w:t xml:space="preserve">, </w:t>
            </w:r>
            <w:r w:rsidR="00626CF2">
              <w:rPr>
                <w:rFonts w:ascii="Source Sans Pro" w:hAnsi="Source Sans Pro"/>
              </w:rPr>
              <w:t xml:space="preserve">discussion around whether to offer this annually. </w:t>
            </w:r>
            <w:proofErr w:type="spellStart"/>
            <w:r w:rsidR="00626CF2">
              <w:rPr>
                <w:rFonts w:ascii="Source Sans Pro" w:hAnsi="Source Sans Pro"/>
              </w:rPr>
              <w:t>Prettys</w:t>
            </w:r>
            <w:proofErr w:type="spellEnd"/>
            <w:r w:rsidR="00626CF2">
              <w:rPr>
                <w:rFonts w:ascii="Source Sans Pro" w:hAnsi="Source Sans Pro"/>
              </w:rPr>
              <w:t xml:space="preserve"> solicitors are sponsoring the online quiz for £2000. </w:t>
            </w:r>
            <w:r w:rsidR="002C4E40">
              <w:rPr>
                <w:rFonts w:ascii="Source Sans Pro" w:hAnsi="Source Sans Pro"/>
              </w:rPr>
              <w:t xml:space="preserve">Various other contributions from companies have been received as well. </w:t>
            </w:r>
            <w:r w:rsidR="002B4C28">
              <w:rPr>
                <w:rFonts w:ascii="Source Sans Pro" w:hAnsi="Source Sans Pro"/>
              </w:rPr>
              <w:t xml:space="preserve">Being well supported so far, really pleased. </w:t>
            </w:r>
            <w:r w:rsidR="00770C56">
              <w:rPr>
                <w:rFonts w:ascii="Source Sans Pro" w:hAnsi="Source Sans Pro"/>
              </w:rPr>
              <w:t xml:space="preserve">Marketing: press release went out this Tuesday, will be on all Suffolk </w:t>
            </w:r>
            <w:r w:rsidR="00AC6DC4">
              <w:rPr>
                <w:rFonts w:ascii="Source Sans Pro" w:hAnsi="Source Sans Pro"/>
              </w:rPr>
              <w:t>L</w:t>
            </w:r>
            <w:r w:rsidR="00770C56">
              <w:rPr>
                <w:rFonts w:ascii="Source Sans Pro" w:hAnsi="Source Sans Pro"/>
              </w:rPr>
              <w:t xml:space="preserve">ibraries social media, website and in sites, promoting in schools, guide and scout groups, newspaper article went out today and </w:t>
            </w:r>
            <w:r w:rsidR="00AC6DC4">
              <w:rPr>
                <w:rFonts w:ascii="Source Sans Pro" w:hAnsi="Source Sans Pro"/>
              </w:rPr>
              <w:t>R</w:t>
            </w:r>
            <w:r w:rsidR="00770C56">
              <w:rPr>
                <w:rFonts w:ascii="Source Sans Pro" w:hAnsi="Source Sans Pro"/>
              </w:rPr>
              <w:t xml:space="preserve">adio Suffolk will be doing a piece.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A3B2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B51DF9" w:rsidRPr="0058257A" w14:paraId="19FB6ECE" w14:textId="77777777" w:rsidTr="0010656B">
        <w:trPr>
          <w:trHeight w:val="8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FEDACDF" w14:textId="77777777" w:rsidR="00B51DF9" w:rsidRPr="00717A3B" w:rsidRDefault="00B51DF9" w:rsidP="00B51DF9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E807" w14:textId="77777777" w:rsidR="00B51DF9" w:rsidRDefault="00B51DF9" w:rsidP="00B51DF9">
            <w:pPr>
              <w:pStyle w:val="CommitteeNormal"/>
              <w:jc w:val="left"/>
              <w:rPr>
                <w:rFonts w:ascii="Source Sans Pro" w:hAnsi="Source Sans Pro" w:cs="Arial"/>
                <w:bCs/>
                <w:i/>
                <w:iCs/>
                <w:szCs w:val="24"/>
              </w:rPr>
            </w:pPr>
            <w:r w:rsidRPr="001258CF">
              <w:rPr>
                <w:rFonts w:ascii="Source Sans Pro" w:hAnsi="Source Sans Pro" w:cs="Arial"/>
                <w:b/>
                <w:szCs w:val="24"/>
              </w:rPr>
              <w:t xml:space="preserve">Any other business </w:t>
            </w:r>
            <w:r w:rsidRPr="001258CF">
              <w:rPr>
                <w:rFonts w:ascii="Source Sans Pro" w:hAnsi="Source Sans Pro" w:cs="Arial"/>
                <w:bCs/>
                <w:i/>
                <w:iCs/>
                <w:szCs w:val="24"/>
              </w:rPr>
              <w:t>(Information or Decision depending on what needs reviewing)</w:t>
            </w:r>
          </w:p>
          <w:p w14:paraId="18BBF883" w14:textId="1C1E3AE2" w:rsidR="00B51DF9" w:rsidRDefault="00B51DF9" w:rsidP="00B51DF9">
            <w:pPr>
              <w:pStyle w:val="CommitteeNormal"/>
              <w:numPr>
                <w:ilvl w:val="0"/>
                <w:numId w:val="12"/>
              </w:numPr>
              <w:jc w:val="left"/>
              <w:rPr>
                <w:rFonts w:ascii="Source Sans Pro" w:hAnsi="Source Sans Pro" w:cs="Arial"/>
                <w:bCs/>
                <w:szCs w:val="24"/>
              </w:rPr>
            </w:pPr>
            <w:r>
              <w:rPr>
                <w:rFonts w:ascii="Source Sans Pro" w:hAnsi="Source Sans Pro" w:cs="Arial"/>
                <w:bCs/>
                <w:szCs w:val="24"/>
              </w:rPr>
              <w:t>(HMRC) Fit and Proper Person Tests for Board Members – should this be introduced? (BL)</w:t>
            </w:r>
            <w:r w:rsidR="00D74BAF">
              <w:rPr>
                <w:rFonts w:ascii="Source Sans Pro" w:hAnsi="Source Sans Pro" w:cs="Arial"/>
                <w:bCs/>
                <w:szCs w:val="24"/>
              </w:rPr>
              <w:t xml:space="preserve"> RL </w:t>
            </w:r>
            <w:proofErr w:type="gramStart"/>
            <w:r w:rsidR="00473F16">
              <w:rPr>
                <w:rFonts w:ascii="Source Sans Pro" w:hAnsi="Source Sans Pro" w:cs="Arial"/>
                <w:bCs/>
                <w:szCs w:val="24"/>
              </w:rPr>
              <w:t>doesn’t</w:t>
            </w:r>
            <w:proofErr w:type="gramEnd"/>
            <w:r w:rsidR="00473F16">
              <w:rPr>
                <w:rFonts w:ascii="Source Sans Pro" w:hAnsi="Source Sans Pro" w:cs="Arial"/>
                <w:bCs/>
                <w:szCs w:val="24"/>
              </w:rPr>
              <w:t xml:space="preserve"> carry out in other roles, TB doesn’t think something we need to do, BL will ask other organisations to see if they carry these out. </w:t>
            </w:r>
            <w:r w:rsidR="00F7362B">
              <w:rPr>
                <w:rFonts w:ascii="Source Sans Pro" w:hAnsi="Source Sans Pro" w:cs="Arial"/>
                <w:bCs/>
                <w:szCs w:val="24"/>
              </w:rPr>
              <w:t xml:space="preserve">LD had this done as part of being part of the CIO for the friends group. </w:t>
            </w:r>
            <w:r w:rsidR="00B05B95">
              <w:rPr>
                <w:rFonts w:ascii="Source Sans Pro" w:hAnsi="Source Sans Pro" w:cs="Arial"/>
                <w:bCs/>
                <w:szCs w:val="24"/>
              </w:rPr>
              <w:t>B</w:t>
            </w:r>
            <w:r w:rsidR="00AC6DC4">
              <w:rPr>
                <w:rFonts w:ascii="Source Sans Pro" w:hAnsi="Source Sans Pro" w:cs="Arial"/>
                <w:bCs/>
                <w:szCs w:val="24"/>
              </w:rPr>
              <w:t>r</w:t>
            </w:r>
            <w:r w:rsidR="00B05B95">
              <w:rPr>
                <w:rFonts w:ascii="Source Sans Pro" w:hAnsi="Source Sans Pro" w:cs="Arial"/>
                <w:bCs/>
                <w:szCs w:val="24"/>
              </w:rPr>
              <w:t>ing feedback to the governance group.</w:t>
            </w:r>
          </w:p>
          <w:p w14:paraId="462D225C" w14:textId="3E6B0ED8" w:rsidR="00B51DF9" w:rsidRDefault="00B51DF9" w:rsidP="00B51DF9">
            <w:pPr>
              <w:pStyle w:val="CommitteeNormal"/>
              <w:numPr>
                <w:ilvl w:val="0"/>
                <w:numId w:val="12"/>
              </w:numPr>
              <w:jc w:val="left"/>
              <w:rPr>
                <w:rFonts w:ascii="Source Sans Pro" w:hAnsi="Source Sans Pro" w:cs="Arial"/>
                <w:bCs/>
                <w:szCs w:val="24"/>
              </w:rPr>
            </w:pPr>
            <w:r>
              <w:rPr>
                <w:rFonts w:ascii="Source Sans Pro" w:hAnsi="Source Sans Pro" w:cs="Arial"/>
                <w:bCs/>
                <w:szCs w:val="24"/>
              </w:rPr>
              <w:t>Use of volunteers (BL/LD/TB)</w:t>
            </w:r>
            <w:r w:rsidR="00A352AE">
              <w:rPr>
                <w:rFonts w:ascii="Source Sans Pro" w:hAnsi="Source Sans Pro" w:cs="Arial"/>
                <w:bCs/>
                <w:szCs w:val="24"/>
              </w:rPr>
              <w:t xml:space="preserve"> – bring to HR meeting, group agreed.</w:t>
            </w:r>
          </w:p>
          <w:p w14:paraId="699B9BD5" w14:textId="77777777" w:rsidR="00B51DF9" w:rsidRPr="00911B06" w:rsidRDefault="00B51DF9" w:rsidP="00B51DF9">
            <w:pPr>
              <w:pStyle w:val="CommitteeNormal"/>
              <w:numPr>
                <w:ilvl w:val="0"/>
                <w:numId w:val="12"/>
              </w:numPr>
              <w:jc w:val="left"/>
              <w:rPr>
                <w:rFonts w:ascii="Source Sans Pro" w:hAnsi="Source Sans Pro" w:cs="Arial"/>
                <w:bCs/>
                <w:szCs w:val="24"/>
              </w:rPr>
            </w:pPr>
            <w:r w:rsidRPr="00B51DF9">
              <w:rPr>
                <w:rFonts w:ascii="Source Sans Pro" w:hAnsi="Source Sans Pro" w:cs="Arial"/>
              </w:rPr>
              <w:t>End of year award - would like board to select winners in future (TB/BL)</w:t>
            </w:r>
            <w:r w:rsidR="00A352AE">
              <w:rPr>
                <w:rFonts w:ascii="Source Sans Pro" w:hAnsi="Source Sans Pro" w:cs="Arial"/>
              </w:rPr>
              <w:t xml:space="preserve"> </w:t>
            </w:r>
            <w:r w:rsidR="002377A5">
              <w:rPr>
                <w:rFonts w:ascii="Source Sans Pro" w:hAnsi="Source Sans Pro" w:cs="Arial"/>
              </w:rPr>
              <w:t>–</w:t>
            </w:r>
            <w:r w:rsidR="00A352AE">
              <w:rPr>
                <w:rFonts w:ascii="Source Sans Pro" w:hAnsi="Source Sans Pro" w:cs="Arial"/>
              </w:rPr>
              <w:t xml:space="preserve"> </w:t>
            </w:r>
            <w:r w:rsidR="002377A5">
              <w:rPr>
                <w:rFonts w:ascii="Source Sans Pro" w:hAnsi="Source Sans Pro" w:cs="Arial"/>
              </w:rPr>
              <w:t>group agreed.</w:t>
            </w:r>
          </w:p>
          <w:p w14:paraId="2C0D9F6F" w14:textId="1CA2628D" w:rsidR="00911B06" w:rsidRPr="00B51DF9" w:rsidRDefault="00911B06" w:rsidP="00911B06">
            <w:pPr>
              <w:pStyle w:val="CommitteeNormal"/>
              <w:jc w:val="left"/>
              <w:rPr>
                <w:rFonts w:ascii="Source Sans Pro" w:hAnsi="Source Sans Pro" w:cs="Arial"/>
                <w:bCs/>
                <w:szCs w:val="24"/>
              </w:rPr>
            </w:pPr>
            <w:r>
              <w:rPr>
                <w:rFonts w:ascii="Source Sans Pro" w:hAnsi="Source Sans Pro" w:cs="Arial"/>
              </w:rPr>
              <w:t xml:space="preserve">SK gave great thanks to ME who is soon retiring.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368C" w14:textId="77777777" w:rsidR="00B51DF9" w:rsidRPr="0058257A" w:rsidRDefault="00B51DF9" w:rsidP="00B51DF9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  <w:tr w:rsidR="00794877" w:rsidRPr="0058257A" w14:paraId="491A86D0" w14:textId="77777777" w:rsidTr="004435B1">
        <w:trPr>
          <w:trHeight w:val="85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E2EFD9"/>
            <w:vAlign w:val="center"/>
          </w:tcPr>
          <w:p w14:paraId="698B72D7" w14:textId="77777777" w:rsidR="00794877" w:rsidRPr="00717A3B" w:rsidRDefault="00794877" w:rsidP="004435B1">
            <w:pPr>
              <w:pStyle w:val="NoSpacing"/>
              <w:numPr>
                <w:ilvl w:val="0"/>
                <w:numId w:val="7"/>
              </w:num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</w:tcPr>
          <w:p w14:paraId="25C19951" w14:textId="77777777" w:rsidR="00794877" w:rsidRPr="002B5734" w:rsidRDefault="00794877" w:rsidP="004435B1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2B5734">
              <w:rPr>
                <w:rFonts w:ascii="Source Sans Pro" w:hAnsi="Source Sans Pro" w:cs="Arial"/>
                <w:b/>
                <w:bCs/>
              </w:rPr>
              <w:t>Date of Next Meeting:</w:t>
            </w:r>
          </w:p>
          <w:p w14:paraId="0F2391E5" w14:textId="6FA74288" w:rsidR="00794877" w:rsidRPr="0071081F" w:rsidRDefault="001A399C" w:rsidP="004435B1">
            <w:pPr>
              <w:pStyle w:val="NoSpacing"/>
              <w:numPr>
                <w:ilvl w:val="0"/>
                <w:numId w:val="5"/>
              </w:num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  <w:b/>
              </w:rPr>
              <w:t>Thursday 29</w:t>
            </w:r>
            <w:r w:rsidRPr="006C372F">
              <w:rPr>
                <w:rFonts w:ascii="Source Sans Pro" w:hAnsi="Source Sans Pro" w:cs="Arial"/>
                <w:b/>
                <w:vertAlign w:val="superscript"/>
              </w:rPr>
              <w:t>th</w:t>
            </w:r>
            <w:r>
              <w:rPr>
                <w:rFonts w:ascii="Source Sans Pro" w:hAnsi="Source Sans Pro" w:cs="Arial"/>
                <w:b/>
              </w:rPr>
              <w:t xml:space="preserve"> April 10am-12pm (zoom)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62A0AD05" w14:textId="77777777" w:rsidR="00794877" w:rsidRPr="0058257A" w:rsidRDefault="00794877" w:rsidP="004435B1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</w:tbl>
    <w:p w14:paraId="19B2A5EB" w14:textId="2C9F27DA" w:rsidR="00794877" w:rsidRPr="00AD6B4D" w:rsidRDefault="00794877" w:rsidP="00794877">
      <w:pPr>
        <w:tabs>
          <w:tab w:val="left" w:pos="6105"/>
          <w:tab w:val="right" w:pos="9026"/>
        </w:tabs>
        <w:rPr>
          <w:rFonts w:ascii="Source Sans Pro" w:hAnsi="Source Sans Pro" w:cs="Arial"/>
          <w:b/>
          <w:bCs/>
          <w:color w:val="002060"/>
          <w:sz w:val="24"/>
          <w:szCs w:val="24"/>
        </w:rPr>
      </w:pPr>
      <w:r w:rsidRPr="005E3B61">
        <w:rPr>
          <w:rFonts w:ascii="Source Sans Pro" w:hAnsi="Source Sans Pro" w:cs="Arial"/>
          <w:b/>
          <w:bCs/>
          <w:sz w:val="24"/>
          <w:szCs w:val="24"/>
        </w:rPr>
        <w:t xml:space="preserve">The meeting </w:t>
      </w:r>
      <w:r w:rsidRPr="00762789">
        <w:rPr>
          <w:rFonts w:ascii="Source Sans Pro" w:hAnsi="Source Sans Pro" w:cs="Arial"/>
          <w:b/>
          <w:bCs/>
          <w:sz w:val="24"/>
          <w:szCs w:val="24"/>
        </w:rPr>
        <w:t xml:space="preserve">closed at: </w:t>
      </w:r>
      <w:r w:rsidR="00B51DF9">
        <w:rPr>
          <w:rFonts w:ascii="Source Sans Pro" w:hAnsi="Source Sans Pro" w:cs="Arial"/>
          <w:b/>
          <w:bCs/>
          <w:sz w:val="24"/>
          <w:szCs w:val="24"/>
        </w:rPr>
        <w:t>pm</w:t>
      </w:r>
    </w:p>
    <w:p w14:paraId="5297D0AF" w14:textId="77777777" w:rsidR="00CF4A47" w:rsidRDefault="0074066F"/>
    <w:sectPr w:rsidR="00CF4A47" w:rsidSect="00420EE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AC57" w14:textId="77777777" w:rsidR="00551C44" w:rsidRDefault="00AD73B4">
      <w:pPr>
        <w:spacing w:after="0" w:line="240" w:lineRule="auto"/>
      </w:pPr>
      <w:r>
        <w:separator/>
      </w:r>
    </w:p>
  </w:endnote>
  <w:endnote w:type="continuationSeparator" w:id="0">
    <w:p w14:paraId="0E039C43" w14:textId="77777777" w:rsidR="00551C44" w:rsidRDefault="00AD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</w:rPr>
      <w:id w:val="1449204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F3B29" w14:textId="77777777" w:rsidR="00670A07" w:rsidRPr="001B6434" w:rsidRDefault="00794877" w:rsidP="001B6434">
        <w:pPr>
          <w:pStyle w:val="Footer"/>
          <w:jc w:val="right"/>
          <w:rPr>
            <w:rFonts w:ascii="Source Sans Pro" w:hAnsi="Source Sans Pro"/>
          </w:rPr>
        </w:pPr>
        <w:r w:rsidRPr="00EA2396">
          <w:rPr>
            <w:rFonts w:ascii="Source Sans Pro" w:hAnsi="Source Sans Pro" w:cs="Arial"/>
            <w:sz w:val="24"/>
            <w:szCs w:val="24"/>
          </w:rPr>
          <w:t xml:space="preserve">Page </w:t>
        </w:r>
        <w:r w:rsidRPr="00EA2396">
          <w:rPr>
            <w:rFonts w:ascii="Source Sans Pro" w:hAnsi="Source Sans Pro" w:cs="Arial"/>
            <w:sz w:val="24"/>
            <w:szCs w:val="24"/>
          </w:rPr>
          <w:fldChar w:fldCharType="begin"/>
        </w:r>
        <w:r w:rsidRPr="00EA2396">
          <w:rPr>
            <w:rFonts w:ascii="Source Sans Pro" w:hAnsi="Source Sans Pro" w:cs="Arial"/>
            <w:sz w:val="24"/>
            <w:szCs w:val="24"/>
          </w:rPr>
          <w:instrText xml:space="preserve"> PAGE   \* MERGEFORMAT </w:instrText>
        </w:r>
        <w:r w:rsidRPr="00EA2396">
          <w:rPr>
            <w:rFonts w:ascii="Source Sans Pro" w:hAnsi="Source Sans Pro" w:cs="Arial"/>
            <w:sz w:val="24"/>
            <w:szCs w:val="24"/>
          </w:rPr>
          <w:fldChar w:fldCharType="separate"/>
        </w:r>
        <w:r w:rsidRPr="00EA2396">
          <w:rPr>
            <w:rFonts w:ascii="Source Sans Pro" w:hAnsi="Source Sans Pro" w:cs="Arial"/>
            <w:noProof/>
            <w:sz w:val="24"/>
            <w:szCs w:val="24"/>
          </w:rPr>
          <w:t>2</w:t>
        </w:r>
        <w:r w:rsidRPr="00EA2396">
          <w:rPr>
            <w:rFonts w:ascii="Source Sans Pro" w:hAnsi="Source Sans Pro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B3BA" w14:textId="77777777" w:rsidR="00551C44" w:rsidRDefault="00AD73B4">
      <w:pPr>
        <w:spacing w:after="0" w:line="240" w:lineRule="auto"/>
      </w:pPr>
      <w:r>
        <w:separator/>
      </w:r>
    </w:p>
  </w:footnote>
  <w:footnote w:type="continuationSeparator" w:id="0">
    <w:p w14:paraId="7180DAA5" w14:textId="77777777" w:rsidR="00551C44" w:rsidRDefault="00AD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1B5" w14:textId="3BA44845" w:rsidR="00670A07" w:rsidRDefault="00740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3B00" w14:textId="28756558" w:rsidR="00670A07" w:rsidRDefault="00740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72F" w14:textId="69FD75FD" w:rsidR="00670A07" w:rsidRDefault="00740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5C"/>
    <w:multiLevelType w:val="hybridMultilevel"/>
    <w:tmpl w:val="ADA6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503"/>
    <w:multiLevelType w:val="hybridMultilevel"/>
    <w:tmpl w:val="C05E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3C5A"/>
    <w:multiLevelType w:val="hybridMultilevel"/>
    <w:tmpl w:val="2474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1A4"/>
    <w:multiLevelType w:val="hybridMultilevel"/>
    <w:tmpl w:val="29AAC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3FF"/>
    <w:multiLevelType w:val="hybridMultilevel"/>
    <w:tmpl w:val="069E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622"/>
    <w:multiLevelType w:val="hybridMultilevel"/>
    <w:tmpl w:val="FC70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3EA8"/>
    <w:multiLevelType w:val="hybridMultilevel"/>
    <w:tmpl w:val="DA2E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ECB"/>
    <w:multiLevelType w:val="hybridMultilevel"/>
    <w:tmpl w:val="64B0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35"/>
    <w:multiLevelType w:val="hybridMultilevel"/>
    <w:tmpl w:val="DA9C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5AEB"/>
    <w:multiLevelType w:val="hybridMultilevel"/>
    <w:tmpl w:val="750C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91A6E"/>
    <w:multiLevelType w:val="hybridMultilevel"/>
    <w:tmpl w:val="3CC0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20B6"/>
    <w:multiLevelType w:val="hybridMultilevel"/>
    <w:tmpl w:val="561A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67B3"/>
    <w:multiLevelType w:val="hybridMultilevel"/>
    <w:tmpl w:val="3A9E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465A0"/>
    <w:multiLevelType w:val="hybridMultilevel"/>
    <w:tmpl w:val="DBDA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7"/>
    <w:rsid w:val="000003CF"/>
    <w:rsid w:val="000022CB"/>
    <w:rsid w:val="00030E40"/>
    <w:rsid w:val="00036761"/>
    <w:rsid w:val="00043B34"/>
    <w:rsid w:val="00050C2F"/>
    <w:rsid w:val="00063B8D"/>
    <w:rsid w:val="000703DE"/>
    <w:rsid w:val="000B4B22"/>
    <w:rsid w:val="000E2587"/>
    <w:rsid w:val="000E5065"/>
    <w:rsid w:val="000F29AE"/>
    <w:rsid w:val="00104A9F"/>
    <w:rsid w:val="001067CB"/>
    <w:rsid w:val="00132E81"/>
    <w:rsid w:val="0017374E"/>
    <w:rsid w:val="001A1554"/>
    <w:rsid w:val="001A399C"/>
    <w:rsid w:val="001C2E56"/>
    <w:rsid w:val="001D481B"/>
    <w:rsid w:val="001E3383"/>
    <w:rsid w:val="00215164"/>
    <w:rsid w:val="00220729"/>
    <w:rsid w:val="00227487"/>
    <w:rsid w:val="002377A5"/>
    <w:rsid w:val="00253268"/>
    <w:rsid w:val="00267536"/>
    <w:rsid w:val="00272248"/>
    <w:rsid w:val="00272829"/>
    <w:rsid w:val="00275DB0"/>
    <w:rsid w:val="00280ADD"/>
    <w:rsid w:val="0029112B"/>
    <w:rsid w:val="0029227F"/>
    <w:rsid w:val="00293870"/>
    <w:rsid w:val="002938AE"/>
    <w:rsid w:val="002A7E2D"/>
    <w:rsid w:val="002B4C28"/>
    <w:rsid w:val="002C4E40"/>
    <w:rsid w:val="002D3A71"/>
    <w:rsid w:val="002D7B5F"/>
    <w:rsid w:val="002E5A73"/>
    <w:rsid w:val="00343927"/>
    <w:rsid w:val="00345251"/>
    <w:rsid w:val="00367305"/>
    <w:rsid w:val="003E4E59"/>
    <w:rsid w:val="00414903"/>
    <w:rsid w:val="00445F6F"/>
    <w:rsid w:val="004531CC"/>
    <w:rsid w:val="00470599"/>
    <w:rsid w:val="00471ECE"/>
    <w:rsid w:val="00473F16"/>
    <w:rsid w:val="00515834"/>
    <w:rsid w:val="00526B2E"/>
    <w:rsid w:val="0053100E"/>
    <w:rsid w:val="00540D2D"/>
    <w:rsid w:val="00551C44"/>
    <w:rsid w:val="00552199"/>
    <w:rsid w:val="00556BB1"/>
    <w:rsid w:val="00563D59"/>
    <w:rsid w:val="00580477"/>
    <w:rsid w:val="005B4ABE"/>
    <w:rsid w:val="005C457F"/>
    <w:rsid w:val="005F1660"/>
    <w:rsid w:val="005F72DD"/>
    <w:rsid w:val="00626CF2"/>
    <w:rsid w:val="006D4B67"/>
    <w:rsid w:val="006E11DD"/>
    <w:rsid w:val="00740606"/>
    <w:rsid w:val="0074066F"/>
    <w:rsid w:val="0074570C"/>
    <w:rsid w:val="00763BCB"/>
    <w:rsid w:val="00770C56"/>
    <w:rsid w:val="0078704D"/>
    <w:rsid w:val="00794877"/>
    <w:rsid w:val="007C6396"/>
    <w:rsid w:val="007F5B49"/>
    <w:rsid w:val="008519AE"/>
    <w:rsid w:val="008B6A65"/>
    <w:rsid w:val="008D5F78"/>
    <w:rsid w:val="008F6958"/>
    <w:rsid w:val="009050DD"/>
    <w:rsid w:val="00911B06"/>
    <w:rsid w:val="009155B6"/>
    <w:rsid w:val="009306EA"/>
    <w:rsid w:val="00943C63"/>
    <w:rsid w:val="009811F1"/>
    <w:rsid w:val="00991547"/>
    <w:rsid w:val="009B6660"/>
    <w:rsid w:val="00A12BA2"/>
    <w:rsid w:val="00A352AE"/>
    <w:rsid w:val="00A50BFD"/>
    <w:rsid w:val="00A625EB"/>
    <w:rsid w:val="00A7565F"/>
    <w:rsid w:val="00A81BD8"/>
    <w:rsid w:val="00A81C10"/>
    <w:rsid w:val="00A83950"/>
    <w:rsid w:val="00A84FE5"/>
    <w:rsid w:val="00A97118"/>
    <w:rsid w:val="00AB47C7"/>
    <w:rsid w:val="00AC6DC4"/>
    <w:rsid w:val="00AD5D26"/>
    <w:rsid w:val="00AD68F3"/>
    <w:rsid w:val="00AD73B4"/>
    <w:rsid w:val="00B05B95"/>
    <w:rsid w:val="00B13298"/>
    <w:rsid w:val="00B1733B"/>
    <w:rsid w:val="00B22F8A"/>
    <w:rsid w:val="00B51DF9"/>
    <w:rsid w:val="00B8617E"/>
    <w:rsid w:val="00B90EA8"/>
    <w:rsid w:val="00B94034"/>
    <w:rsid w:val="00B94BB5"/>
    <w:rsid w:val="00B94F53"/>
    <w:rsid w:val="00BD0291"/>
    <w:rsid w:val="00BD50CF"/>
    <w:rsid w:val="00BD5805"/>
    <w:rsid w:val="00BF4806"/>
    <w:rsid w:val="00C075E0"/>
    <w:rsid w:val="00C108DF"/>
    <w:rsid w:val="00C155C5"/>
    <w:rsid w:val="00C20644"/>
    <w:rsid w:val="00C24290"/>
    <w:rsid w:val="00C63954"/>
    <w:rsid w:val="00C72C93"/>
    <w:rsid w:val="00C753E0"/>
    <w:rsid w:val="00C954C5"/>
    <w:rsid w:val="00CA1B71"/>
    <w:rsid w:val="00CC17F5"/>
    <w:rsid w:val="00CD7AA5"/>
    <w:rsid w:val="00CE05BD"/>
    <w:rsid w:val="00CE1316"/>
    <w:rsid w:val="00D075E3"/>
    <w:rsid w:val="00D14E9F"/>
    <w:rsid w:val="00D158DA"/>
    <w:rsid w:val="00D525EF"/>
    <w:rsid w:val="00D614C4"/>
    <w:rsid w:val="00D74BAF"/>
    <w:rsid w:val="00DB1B54"/>
    <w:rsid w:val="00DB268D"/>
    <w:rsid w:val="00DB6EC6"/>
    <w:rsid w:val="00DC6D7B"/>
    <w:rsid w:val="00DE26A7"/>
    <w:rsid w:val="00E20EDE"/>
    <w:rsid w:val="00E453A5"/>
    <w:rsid w:val="00E63B32"/>
    <w:rsid w:val="00E72026"/>
    <w:rsid w:val="00E7271F"/>
    <w:rsid w:val="00EB0717"/>
    <w:rsid w:val="00EB3EBD"/>
    <w:rsid w:val="00EE188D"/>
    <w:rsid w:val="00EE401F"/>
    <w:rsid w:val="00EF460B"/>
    <w:rsid w:val="00F10E33"/>
    <w:rsid w:val="00F14495"/>
    <w:rsid w:val="00F22A5E"/>
    <w:rsid w:val="00F331E1"/>
    <w:rsid w:val="00F35B22"/>
    <w:rsid w:val="00F7362B"/>
    <w:rsid w:val="00FD0DE0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8BFB9"/>
  <w15:chartTrackingRefBased/>
  <w15:docId w15:val="{17E03369-C150-48F3-B0DD-9A71A6F1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77"/>
  </w:style>
  <w:style w:type="paragraph" w:styleId="Footer">
    <w:name w:val="footer"/>
    <w:basedOn w:val="Normal"/>
    <w:link w:val="FooterChar"/>
    <w:uiPriority w:val="99"/>
    <w:unhideWhenUsed/>
    <w:rsid w:val="00794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77"/>
  </w:style>
  <w:style w:type="paragraph" w:styleId="ListParagraph">
    <w:name w:val="List Paragraph"/>
    <w:basedOn w:val="Normal"/>
    <w:qFormat/>
    <w:rsid w:val="007948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94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mmitteeNormal">
    <w:name w:val="Committee Normal"/>
    <w:rsid w:val="00B51D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7417E67CC6438D391638E8F5FC35" ma:contentTypeVersion="12" ma:contentTypeDescription="Create a new document." ma:contentTypeScope="" ma:versionID="f4784e6e642030db23ea235873002aed">
  <xsd:schema xmlns:xsd="http://www.w3.org/2001/XMLSchema" xmlns:xs="http://www.w3.org/2001/XMLSchema" xmlns:p="http://schemas.microsoft.com/office/2006/metadata/properties" xmlns:ns2="ecfd36b6-5fbd-4c44-b3f0-651f9ca77de1" xmlns:ns3="3d6b2e4e-4990-474e-9cb3-376b5edd6bd6" targetNamespace="http://schemas.microsoft.com/office/2006/metadata/properties" ma:root="true" ma:fieldsID="edcf1efe6d92994c4dc99f6ac25dcca0" ns2:_="" ns3:_="">
    <xsd:import namespace="ecfd36b6-5fbd-4c44-b3f0-651f9ca77de1"/>
    <xsd:import namespace="3d6b2e4e-4990-474e-9cb3-376b5edd6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d36b6-5fbd-4c44-b3f0-651f9ca7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b2e4e-4990-474e-9cb3-376b5edd6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9B2E0-1ED3-4F26-BD61-EB196F2FB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5AECB-7B1F-441A-83F6-E4B54A81D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AB423-6278-451B-9F8C-0D6E0185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d36b6-5fbd-4c44-b3f0-651f9ca77de1"/>
    <ds:schemaRef ds:uri="3d6b2e4e-4990-474e-9cb3-376b5edd6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Richardson</dc:creator>
  <cp:keywords/>
  <dc:description/>
  <cp:lastModifiedBy>Laura Richardson</cp:lastModifiedBy>
  <cp:revision>3</cp:revision>
  <dcterms:created xsi:type="dcterms:W3CDTF">2021-03-01T09:05:00Z</dcterms:created>
  <dcterms:modified xsi:type="dcterms:W3CDTF">2021-05-06T13:49:00Z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0x010100C4447417E67CC6438D391638E8F5FC35</vt:lpwstr>
  </property>
</Properties>
</file>